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0" w:rsidRDefault="008F6141" w:rsidP="003012E2">
      <w:pPr>
        <w:spacing w:line="1200" w:lineRule="exact"/>
        <w:jc w:val="distribute"/>
        <w:rPr>
          <w:rFonts w:ascii="方正小标宋简体" w:eastAsia="方正小标宋简体"/>
          <w:color w:val="FF0000"/>
          <w:spacing w:val="60"/>
          <w:sz w:val="76"/>
          <w:szCs w:val="76"/>
        </w:rPr>
      </w:pPr>
      <w:bookmarkStart w:id="0" w:name="文件红头"/>
      <w:bookmarkStart w:id="1" w:name="_GoBack"/>
      <w:bookmarkEnd w:id="1"/>
      <w:r w:rsidRPr="009E705E">
        <w:rPr>
          <w:rFonts w:ascii="方正小标宋简体" w:eastAsia="方正小标宋简体" w:hint="eastAsia"/>
          <w:color w:val="FF0000"/>
          <w:sz w:val="76"/>
          <w:szCs w:val="76"/>
        </w:rPr>
        <w:t>福建师范大学资产管理处</w:t>
      </w:r>
    </w:p>
    <w:bookmarkEnd w:id="0"/>
    <w:p w:rsidR="00CA3459" w:rsidRPr="00CA3459" w:rsidRDefault="00375391" w:rsidP="00C12A23">
      <w:pPr>
        <w:tabs>
          <w:tab w:val="left" w:pos="2127"/>
          <w:tab w:val="left" w:pos="2552"/>
          <w:tab w:val="left" w:pos="3119"/>
          <w:tab w:val="left" w:pos="3402"/>
        </w:tabs>
        <w:spacing w:line="1200" w:lineRule="exact"/>
        <w:jc w:val="center"/>
        <w:rPr>
          <w:rFonts w:ascii="仿宋_GB2312" w:eastAsia="仿宋_GB2312"/>
          <w:sz w:val="32"/>
          <w:szCs w:val="32"/>
        </w:rPr>
      </w:pPr>
      <w:r>
        <w:rPr>
          <w:rFonts w:ascii="仿宋_GB2312" w:eastAsia="仿宋_GB2312" w:hint="eastAsia"/>
          <w:sz w:val="32"/>
          <w:szCs w:val="32"/>
        </w:rPr>
        <w:t>师大资</w:t>
      </w:r>
      <w:r w:rsidR="00CA3459">
        <w:rPr>
          <w:rFonts w:ascii="仿宋_GB2312" w:eastAsia="仿宋_GB2312" w:hint="eastAsia"/>
          <w:sz w:val="32"/>
          <w:szCs w:val="32"/>
        </w:rPr>
        <w:t>〔</w:t>
      </w:r>
      <w:r>
        <w:rPr>
          <w:rFonts w:ascii="仿宋_GB2312" w:eastAsia="仿宋_GB2312" w:hint="eastAsia"/>
          <w:sz w:val="32"/>
          <w:szCs w:val="32"/>
        </w:rPr>
        <w:t>2020</w:t>
      </w:r>
      <w:r w:rsidR="00CA3459">
        <w:rPr>
          <w:rFonts w:ascii="仿宋_GB2312" w:eastAsia="仿宋_GB2312" w:hint="eastAsia"/>
          <w:sz w:val="32"/>
          <w:szCs w:val="32"/>
        </w:rPr>
        <w:t>〕</w:t>
      </w:r>
      <w:r>
        <w:rPr>
          <w:rFonts w:ascii="仿宋_GB2312" w:eastAsia="仿宋_GB2312" w:hint="eastAsia"/>
          <w:sz w:val="32"/>
          <w:szCs w:val="32"/>
        </w:rPr>
        <w:t>9</w:t>
      </w:r>
      <w:r w:rsidR="00CA3459">
        <w:rPr>
          <w:rFonts w:ascii="仿宋_GB2312" w:eastAsia="仿宋_GB2312" w:hint="eastAsia"/>
          <w:sz w:val="32"/>
          <w:szCs w:val="32"/>
        </w:rPr>
        <w:t>号</w:t>
      </w:r>
    </w:p>
    <w:p w:rsidR="00CA3459" w:rsidRDefault="00A65395" w:rsidP="00A243BB">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67070" cy="28575"/>
                <wp:effectExtent l="9525" t="9525" r="1460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67070" cy="28575"/>
                        </a:xfrm>
                        <a:prstGeom prst="rect">
                          <a:avLst/>
                        </a:prstGeom>
                        <a:solidFill>
                          <a:srgbClr val="FF0000"/>
                        </a:solidFill>
                        <a:ln w="19050">
                          <a:solidFill>
                            <a:srgbClr val="FF0000"/>
                          </a:solidFill>
                          <a:miter lim="800000"/>
                          <a:headEnd/>
                          <a:tailEnd/>
                        </a:ln>
                      </wps:spPr>
                      <wps:txbx>
                        <w:txbxContent>
                          <w:p w:rsidR="00F37C64" w:rsidRDefault="00F37C64" w:rsidP="00F37C64">
                            <w:pPr>
                              <w:tabs>
                                <w:tab w:val="left" w:pos="2552"/>
                                <w:tab w:val="left" w:pos="4962"/>
                                <w:tab w:val="left" w:pos="5529"/>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454.1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" fillcolor="red" strokecolor="red" strokeweight="1.5pt">
                <v:textbox>
                  <w:txbxContent>
                    <w:p w:rsidR="00F37C64" w:rsidRDefault="00F37C64" w:rsidP="00F37C64">
                      <w:pPr>
                        <w:tabs>
                          <w:tab w:val="left" w:pos="2552"/>
                          <w:tab w:val="left" w:pos="4962"/>
                          <w:tab w:val="left" w:pos="5529"/>
                        </w:tabs>
                      </w:pPr>
                    </w:p>
                  </w:txbxContent>
                </v:textbox>
              </v:shape>
            </w:pict>
          </mc:Fallback>
        </mc:AlternateContent>
      </w:r>
    </w:p>
    <w:p w:rsidR="00A243BB" w:rsidRPr="00EB1445" w:rsidRDefault="00A243BB" w:rsidP="00EB1445"/>
    <w:p w:rsidR="00375391" w:rsidRDefault="00375391" w:rsidP="00375391">
      <w:pPr>
        <w:jc w:val="center"/>
        <w:rPr>
          <w:rFonts w:ascii="方正小标宋简体" w:eastAsia="方正小标宋简体" w:hAnsi="宋体"/>
          <w:sz w:val="44"/>
          <w:szCs w:val="44"/>
        </w:rPr>
      </w:pPr>
      <w:bookmarkStart w:id="2" w:name="文件标题"/>
      <w:r>
        <w:rPr>
          <w:rFonts w:ascii="方正小标宋简体" w:eastAsia="方正小标宋简体" w:hAnsi="宋体" w:hint="eastAsia"/>
          <w:sz w:val="44"/>
          <w:szCs w:val="44"/>
        </w:rPr>
        <w:t>关于学校采购招标管理系统上线运行</w:t>
      </w:r>
    </w:p>
    <w:p w:rsidR="00A243BB" w:rsidRDefault="00375391" w:rsidP="00375391">
      <w:pPr>
        <w:jc w:val="center"/>
        <w:rPr>
          <w:rFonts w:ascii="方正小标宋简体" w:eastAsia="方正小标宋简体" w:hAnsi="宋体"/>
          <w:sz w:val="44"/>
          <w:szCs w:val="44"/>
        </w:rPr>
      </w:pPr>
      <w:r>
        <w:rPr>
          <w:rFonts w:ascii="方正小标宋简体" w:eastAsia="方正小标宋简体" w:hAnsi="宋体" w:hint="eastAsia"/>
          <w:sz w:val="44"/>
          <w:szCs w:val="44"/>
        </w:rPr>
        <w:t>有关事项的通知</w:t>
      </w:r>
      <w:bookmarkEnd w:id="2"/>
    </w:p>
    <w:p w:rsidR="00EB1445" w:rsidRDefault="00EB1445" w:rsidP="00EB1445">
      <w:pPr>
        <w:spacing w:line="360" w:lineRule="auto"/>
      </w:pPr>
    </w:p>
    <w:p w:rsidR="00375391" w:rsidRPr="007670CF" w:rsidRDefault="00375391" w:rsidP="00CB1597">
      <w:pPr>
        <w:rPr>
          <w:rFonts w:ascii="仿宋_GB2312" w:eastAsia="仿宋_GB2312"/>
          <w:sz w:val="32"/>
          <w:szCs w:val="32"/>
        </w:rPr>
      </w:pPr>
      <w:r w:rsidRPr="007670CF">
        <w:rPr>
          <w:rFonts w:ascii="仿宋_GB2312" w:eastAsia="仿宋_GB2312" w:hint="eastAsia"/>
          <w:sz w:val="32"/>
          <w:szCs w:val="32"/>
        </w:rPr>
        <w:t>各单位：</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为进一步加强学校采购招标工作，推进采购招标管理信息化，学校建立了采购招标管理系统（下称：采购系统），于2021年1月1日上线运行，现将有关事项通知如下：</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一、各单位采购招标管理人员、经办人员均通过资产管理处网站或学校采购招标网，凭校园统一身份认证账号及密码登录系统。</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二、除采用网上超市、定点等方式采购的项目外，货物、服务、工程预算金额达到学校采购招标限额标准（附件1）的项目，须通过采购系统进行操作。</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1.属于直购备案规定标准的项目，由各单位经办人将采购结果录入采购系统进行备案，凭系统生成的备案单、发票等材料提</w:t>
      </w:r>
      <w:r w:rsidRPr="007670CF">
        <w:rPr>
          <w:rFonts w:ascii="仿宋_GB2312" w:eastAsia="仿宋_GB2312" w:hint="eastAsia"/>
          <w:sz w:val="32"/>
          <w:szCs w:val="32"/>
        </w:rPr>
        <w:lastRenderedPageBreak/>
        <w:t>交财务办理报销手续。</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2.属于二级单位自行组织采购的项目，各单位可采取网上竞价或者线下组织方式。项目经二级单位采购管理员和分管领导审核后，通过采购系统发布采购信息公告。采购完成后，各单位应及时将合同、验收情况录入系统进行备案，凭系统生成的备案单与发票、合同、验收单等材料提交财务办理报销手续（具体操作程序及规范性要求见附件2）。对于系统上线运行前已发布采购公告的项目，按原有流程及规定办理，无需录入系统进行备案。</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3.属于二级单位自行采购限额标准以上委托招标、学校网上竞价（采购程序见附件3）、施工单位入围库抽取的项目，经二级单位审核后送资产管理处审批，审批通过后由资产管理处下达至采购招标中心组织实施。</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三、本通知自2021年1月1日起实施。</w:t>
      </w:r>
    </w:p>
    <w:p w:rsidR="00375391" w:rsidRPr="007670CF" w:rsidRDefault="00375391" w:rsidP="00CB1597">
      <w:pPr>
        <w:ind w:firstLine="645"/>
        <w:rPr>
          <w:rFonts w:ascii="仿宋_GB2312" w:eastAsia="仿宋_GB2312" w:hAnsi="黑体"/>
          <w:sz w:val="32"/>
          <w:szCs w:val="32"/>
        </w:rPr>
      </w:pPr>
      <w:r w:rsidRPr="007670CF">
        <w:rPr>
          <w:rFonts w:ascii="仿宋_GB2312" w:eastAsia="仿宋_GB2312" w:hAnsi="黑体" w:hint="eastAsia"/>
          <w:sz w:val="32"/>
          <w:szCs w:val="32"/>
        </w:rPr>
        <w:t>联系人：谢炎林，电话：22867618。</w:t>
      </w:r>
    </w:p>
    <w:p w:rsidR="00375391" w:rsidRPr="007670CF" w:rsidRDefault="00375391" w:rsidP="00CB1597">
      <w:pPr>
        <w:ind w:firstLine="645"/>
        <w:rPr>
          <w:rFonts w:ascii="仿宋_GB2312" w:eastAsia="仿宋_GB2312" w:hAnsi="黑体"/>
          <w:sz w:val="32"/>
          <w:szCs w:val="32"/>
        </w:rPr>
      </w:pPr>
    </w:p>
    <w:p w:rsidR="00375391" w:rsidRPr="007670CF" w:rsidRDefault="00375391" w:rsidP="00CB1597">
      <w:pPr>
        <w:ind w:firstLine="645"/>
        <w:rPr>
          <w:rFonts w:ascii="仿宋_GB2312" w:eastAsia="仿宋_GB2312"/>
          <w:sz w:val="32"/>
          <w:szCs w:val="32"/>
        </w:rPr>
      </w:pPr>
      <w:r w:rsidRPr="007670CF">
        <w:rPr>
          <w:rFonts w:ascii="仿宋_GB2312" w:eastAsia="仿宋_GB2312" w:hAnsi="黑体" w:hint="eastAsia"/>
          <w:sz w:val="32"/>
          <w:szCs w:val="32"/>
        </w:rPr>
        <w:t>附件：1.</w:t>
      </w:r>
      <w:r w:rsidRPr="007670CF">
        <w:rPr>
          <w:rFonts w:ascii="仿宋_GB2312" w:eastAsia="仿宋_GB2312" w:hint="eastAsia"/>
          <w:sz w:val="32"/>
          <w:szCs w:val="32"/>
        </w:rPr>
        <w:t>学校采购招标管理系统备案限额标准</w:t>
      </w:r>
    </w:p>
    <w:p w:rsidR="00375391" w:rsidRPr="007670CF" w:rsidRDefault="00375391" w:rsidP="00CB1597">
      <w:pPr>
        <w:ind w:firstLine="645"/>
        <w:rPr>
          <w:rFonts w:ascii="仿宋_GB2312" w:eastAsia="仿宋_GB2312"/>
          <w:sz w:val="32"/>
          <w:szCs w:val="32"/>
        </w:rPr>
      </w:pPr>
      <w:r w:rsidRPr="007670CF">
        <w:rPr>
          <w:rFonts w:ascii="仿宋_GB2312" w:eastAsia="仿宋_GB2312" w:hint="eastAsia"/>
          <w:sz w:val="32"/>
          <w:szCs w:val="32"/>
        </w:rPr>
        <w:t xml:space="preserve">      2.自行组织采购程序及规范性要求</w:t>
      </w:r>
    </w:p>
    <w:p w:rsidR="00375391" w:rsidRPr="007670CF" w:rsidRDefault="00375391" w:rsidP="00CB1597">
      <w:pPr>
        <w:ind w:firstLine="645"/>
        <w:rPr>
          <w:rFonts w:ascii="仿宋_GB2312" w:eastAsia="仿宋_GB2312" w:hAnsi="黑体"/>
          <w:sz w:val="32"/>
          <w:szCs w:val="32"/>
        </w:rPr>
      </w:pPr>
      <w:r w:rsidRPr="007670CF">
        <w:rPr>
          <w:rFonts w:ascii="仿宋_GB2312" w:eastAsia="仿宋_GB2312" w:hint="eastAsia"/>
          <w:sz w:val="32"/>
          <w:szCs w:val="32"/>
        </w:rPr>
        <w:t xml:space="preserve">      3.学校网上竞价采购程序</w:t>
      </w:r>
    </w:p>
    <w:p w:rsidR="00375391" w:rsidRPr="007670CF" w:rsidRDefault="00375391" w:rsidP="00CB1597">
      <w:pPr>
        <w:ind w:firstLine="645"/>
        <w:rPr>
          <w:rFonts w:ascii="仿宋_GB2312" w:eastAsia="仿宋_GB2312" w:hAnsi="黑体"/>
          <w:sz w:val="32"/>
          <w:szCs w:val="32"/>
        </w:rPr>
      </w:pPr>
    </w:p>
    <w:p w:rsidR="00375391" w:rsidRPr="007670CF" w:rsidRDefault="00375391" w:rsidP="00CB1597">
      <w:pPr>
        <w:ind w:firstLine="645"/>
        <w:rPr>
          <w:rFonts w:ascii="仿宋_GB2312" w:eastAsia="仿宋_GB2312" w:hAnsi="黑体"/>
          <w:sz w:val="32"/>
          <w:szCs w:val="32"/>
        </w:rPr>
      </w:pPr>
      <w:r w:rsidRPr="007670CF">
        <w:rPr>
          <w:rFonts w:ascii="仿宋_GB2312" w:eastAsia="仿宋_GB2312" w:hAnsi="黑体" w:hint="eastAsia"/>
          <w:sz w:val="32"/>
          <w:szCs w:val="32"/>
        </w:rPr>
        <w:t xml:space="preserve">                                 资产管理处</w:t>
      </w:r>
    </w:p>
    <w:p w:rsidR="00375391" w:rsidRPr="007670CF" w:rsidRDefault="00375391" w:rsidP="00CB1597">
      <w:pPr>
        <w:ind w:firstLine="645"/>
        <w:rPr>
          <w:rFonts w:ascii="仿宋_GB2312" w:eastAsia="仿宋_GB2312" w:hAnsi="黑体"/>
          <w:sz w:val="32"/>
          <w:szCs w:val="32"/>
        </w:rPr>
      </w:pPr>
      <w:r w:rsidRPr="007670CF">
        <w:rPr>
          <w:rFonts w:ascii="仿宋_GB2312" w:eastAsia="仿宋_GB2312" w:hAnsi="黑体" w:hint="eastAsia"/>
          <w:sz w:val="32"/>
          <w:szCs w:val="32"/>
        </w:rPr>
        <w:t xml:space="preserve">                              </w:t>
      </w:r>
      <w:smartTag w:uri="urn:schemas-microsoft-com:office:smarttags" w:element="chsdate">
        <w:smartTagPr>
          <w:attr w:name="Year" w:val="2020"/>
          <w:attr w:name="Month" w:val="12"/>
          <w:attr w:name="Day" w:val="31"/>
          <w:attr w:name="IsLunarDate" w:val="False"/>
          <w:attr w:name="IsROCDate" w:val="False"/>
        </w:smartTagPr>
        <w:r w:rsidRPr="007670CF">
          <w:rPr>
            <w:rFonts w:ascii="仿宋_GB2312" w:eastAsia="仿宋_GB2312" w:hAnsi="黑体" w:hint="eastAsia"/>
            <w:sz w:val="32"/>
            <w:szCs w:val="32"/>
          </w:rPr>
          <w:t>2020年12月31日</w:t>
        </w:r>
      </w:smartTag>
    </w:p>
    <w:p w:rsidR="00375391" w:rsidRPr="007670CF" w:rsidRDefault="00375391" w:rsidP="00CB1597">
      <w:pPr>
        <w:rPr>
          <w:rFonts w:ascii="仿宋_GB2312" w:eastAsia="仿宋_GB2312" w:hAnsi="黑体"/>
          <w:sz w:val="28"/>
          <w:szCs w:val="28"/>
        </w:rPr>
      </w:pPr>
      <w:r w:rsidRPr="007670CF">
        <w:rPr>
          <w:rFonts w:ascii="仿宋_GB2312" w:eastAsia="仿宋_GB2312" w:hAnsi="黑体" w:hint="eastAsia"/>
          <w:sz w:val="28"/>
          <w:szCs w:val="28"/>
        </w:rPr>
        <w:lastRenderedPageBreak/>
        <w:t>附件1</w:t>
      </w:r>
    </w:p>
    <w:p w:rsidR="00375391" w:rsidRPr="007670CF" w:rsidRDefault="00375391" w:rsidP="00A65395">
      <w:pPr>
        <w:spacing w:afterLines="50" w:after="156"/>
        <w:jc w:val="center"/>
        <w:rPr>
          <w:rFonts w:ascii="黑体" w:eastAsia="黑体" w:hAnsi="黑体"/>
          <w:sz w:val="36"/>
          <w:szCs w:val="36"/>
        </w:rPr>
      </w:pPr>
      <w:r w:rsidRPr="007670CF">
        <w:rPr>
          <w:rFonts w:ascii="黑体" w:eastAsia="黑体" w:hAnsi="黑体" w:hint="eastAsia"/>
          <w:sz w:val="36"/>
          <w:szCs w:val="36"/>
        </w:rPr>
        <w:t>学校采购招标限额标准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707"/>
        <w:gridCol w:w="3953"/>
        <w:gridCol w:w="2835"/>
      </w:tblGrid>
      <w:tr w:rsidR="00375391" w:rsidRPr="00BB23F3">
        <w:tc>
          <w:tcPr>
            <w:tcW w:w="2568" w:type="dxa"/>
            <w:gridSpan w:val="2"/>
            <w:shd w:val="clear" w:color="auto" w:fill="auto"/>
          </w:tcPr>
          <w:p w:rsidR="00375391" w:rsidRPr="00BB23F3" w:rsidRDefault="00375391" w:rsidP="00BB23F3">
            <w:pPr>
              <w:spacing w:line="520" w:lineRule="exact"/>
              <w:jc w:val="center"/>
              <w:rPr>
                <w:rFonts w:ascii="黑体" w:eastAsia="黑体" w:hAnsi="黑体"/>
                <w:kern w:val="0"/>
                <w:sz w:val="28"/>
                <w:szCs w:val="28"/>
              </w:rPr>
            </w:pPr>
            <w:r w:rsidRPr="00BB23F3">
              <w:rPr>
                <w:rFonts w:ascii="黑体" w:eastAsia="黑体" w:hAnsi="黑体" w:hint="eastAsia"/>
                <w:kern w:val="0"/>
                <w:sz w:val="28"/>
                <w:szCs w:val="28"/>
              </w:rPr>
              <w:t>采购方式</w:t>
            </w:r>
          </w:p>
        </w:tc>
        <w:tc>
          <w:tcPr>
            <w:tcW w:w="3953" w:type="dxa"/>
            <w:shd w:val="clear" w:color="auto" w:fill="auto"/>
          </w:tcPr>
          <w:p w:rsidR="00375391" w:rsidRPr="00BB23F3" w:rsidRDefault="00375391" w:rsidP="00BB23F3">
            <w:pPr>
              <w:spacing w:line="520" w:lineRule="exact"/>
              <w:jc w:val="center"/>
              <w:rPr>
                <w:rFonts w:ascii="黑体" w:eastAsia="黑体" w:hAnsi="黑体"/>
                <w:kern w:val="0"/>
                <w:sz w:val="28"/>
                <w:szCs w:val="28"/>
              </w:rPr>
            </w:pPr>
            <w:r w:rsidRPr="00BB23F3">
              <w:rPr>
                <w:rFonts w:ascii="黑体" w:eastAsia="黑体" w:hAnsi="黑体" w:hint="eastAsia"/>
                <w:kern w:val="0"/>
                <w:sz w:val="28"/>
                <w:szCs w:val="28"/>
              </w:rPr>
              <w:t>货物、服务项目</w:t>
            </w:r>
          </w:p>
        </w:tc>
        <w:tc>
          <w:tcPr>
            <w:tcW w:w="2835" w:type="dxa"/>
            <w:shd w:val="clear" w:color="auto" w:fill="auto"/>
          </w:tcPr>
          <w:p w:rsidR="00375391" w:rsidRPr="00BB23F3" w:rsidRDefault="00375391" w:rsidP="00BB23F3">
            <w:pPr>
              <w:spacing w:line="520" w:lineRule="exact"/>
              <w:jc w:val="center"/>
              <w:rPr>
                <w:rFonts w:ascii="黑体" w:eastAsia="黑体" w:hAnsi="黑体"/>
                <w:kern w:val="0"/>
                <w:sz w:val="28"/>
                <w:szCs w:val="28"/>
              </w:rPr>
            </w:pPr>
            <w:r w:rsidRPr="00BB23F3">
              <w:rPr>
                <w:rFonts w:ascii="黑体" w:eastAsia="黑体" w:hAnsi="黑体" w:hint="eastAsia"/>
                <w:kern w:val="0"/>
                <w:sz w:val="28"/>
                <w:szCs w:val="28"/>
              </w:rPr>
              <w:t>工程建设项目</w:t>
            </w:r>
          </w:p>
        </w:tc>
      </w:tr>
      <w:tr w:rsidR="00375391" w:rsidRPr="00BB23F3">
        <w:tc>
          <w:tcPr>
            <w:tcW w:w="861" w:type="dxa"/>
            <w:vMerge w:val="restart"/>
            <w:shd w:val="clear" w:color="auto" w:fill="auto"/>
            <w:vAlign w:val="center"/>
          </w:tcPr>
          <w:p w:rsidR="00375391" w:rsidRPr="00BB23F3" w:rsidRDefault="00375391" w:rsidP="00BB23F3">
            <w:pPr>
              <w:spacing w:line="520" w:lineRule="exact"/>
              <w:jc w:val="center"/>
              <w:rPr>
                <w:rFonts w:ascii="黑体" w:eastAsia="黑体" w:hAnsi="黑体"/>
                <w:kern w:val="0"/>
                <w:sz w:val="28"/>
                <w:szCs w:val="28"/>
              </w:rPr>
            </w:pPr>
            <w:r w:rsidRPr="00BB23F3">
              <w:rPr>
                <w:rFonts w:ascii="黑体" w:eastAsia="黑体" w:hAnsi="黑体" w:hint="eastAsia"/>
                <w:kern w:val="0"/>
                <w:sz w:val="28"/>
                <w:szCs w:val="28"/>
              </w:rPr>
              <w:t>二级单位自行采购项目</w:t>
            </w:r>
          </w:p>
        </w:tc>
        <w:tc>
          <w:tcPr>
            <w:tcW w:w="1707" w:type="dxa"/>
            <w:shd w:val="clear" w:color="auto" w:fill="auto"/>
            <w:vAlign w:val="center"/>
          </w:tcPr>
          <w:p w:rsidR="00375391" w:rsidRPr="00BB23F3" w:rsidRDefault="00375391" w:rsidP="00BB23F3">
            <w:pPr>
              <w:spacing w:line="520" w:lineRule="exact"/>
              <w:jc w:val="center"/>
              <w:rPr>
                <w:rFonts w:ascii="仿宋_GB2312" w:eastAsia="仿宋_GB2312"/>
                <w:kern w:val="0"/>
                <w:sz w:val="32"/>
                <w:szCs w:val="32"/>
              </w:rPr>
            </w:pPr>
            <w:r w:rsidRPr="00BB23F3">
              <w:rPr>
                <w:rFonts w:ascii="仿宋_GB2312" w:eastAsia="仿宋_GB2312" w:hint="eastAsia"/>
                <w:kern w:val="0"/>
                <w:sz w:val="32"/>
                <w:szCs w:val="32"/>
              </w:rPr>
              <w:t>自行采购</w:t>
            </w:r>
          </w:p>
          <w:p w:rsidR="00375391" w:rsidRPr="00BB23F3" w:rsidRDefault="00375391" w:rsidP="00BB23F3">
            <w:pPr>
              <w:spacing w:line="520" w:lineRule="exact"/>
              <w:jc w:val="center"/>
              <w:rPr>
                <w:rFonts w:ascii="仿宋_GB2312" w:eastAsia="仿宋_GB2312" w:hAnsi="黑体"/>
                <w:kern w:val="0"/>
                <w:sz w:val="28"/>
                <w:szCs w:val="28"/>
              </w:rPr>
            </w:pPr>
            <w:r w:rsidRPr="00BB23F3">
              <w:rPr>
                <w:rFonts w:ascii="仿宋_GB2312" w:eastAsia="仿宋_GB2312" w:hint="eastAsia"/>
                <w:kern w:val="0"/>
                <w:sz w:val="32"/>
                <w:szCs w:val="32"/>
              </w:rPr>
              <w:t>（按直购备案）</w:t>
            </w:r>
          </w:p>
        </w:tc>
        <w:tc>
          <w:tcPr>
            <w:tcW w:w="3953"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单价1000元及以上，且总金额小于1万元的货物、服务</w:t>
            </w:r>
          </w:p>
        </w:tc>
        <w:tc>
          <w:tcPr>
            <w:tcW w:w="2835"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单批次5000元（含）-10万元（不含）的设计、监理服务。</w:t>
            </w:r>
          </w:p>
        </w:tc>
      </w:tr>
      <w:tr w:rsidR="00375391" w:rsidRPr="00BB23F3">
        <w:tc>
          <w:tcPr>
            <w:tcW w:w="861" w:type="dxa"/>
            <w:vMerge/>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p>
        </w:tc>
        <w:tc>
          <w:tcPr>
            <w:tcW w:w="1707" w:type="dxa"/>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r w:rsidRPr="00BB23F3">
              <w:rPr>
                <w:rFonts w:ascii="仿宋_GB2312" w:eastAsia="仿宋_GB2312" w:hAnsi="黑体" w:hint="eastAsia"/>
                <w:kern w:val="0"/>
                <w:sz w:val="32"/>
                <w:szCs w:val="32"/>
              </w:rPr>
              <w:t>自行组织采购（含二级单位网上竞价）</w:t>
            </w:r>
          </w:p>
        </w:tc>
        <w:tc>
          <w:tcPr>
            <w:tcW w:w="3953"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单批次1万（含）-10万元（不含）除广告宣传服务、印刷出版服务外的其他货物、服务；</w:t>
            </w:r>
          </w:p>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单批次1万（含）-30万元（不含）的广告宣传服务、印刷出版服务。</w:t>
            </w:r>
          </w:p>
        </w:tc>
        <w:tc>
          <w:tcPr>
            <w:tcW w:w="2835"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单批次1万（含）-10万元（不含）与工程有关的货物、服务（设计、监理除外）。</w:t>
            </w:r>
          </w:p>
        </w:tc>
      </w:tr>
      <w:tr w:rsidR="00375391" w:rsidRPr="00BB23F3">
        <w:tc>
          <w:tcPr>
            <w:tcW w:w="861" w:type="dxa"/>
            <w:vMerge w:val="restart"/>
            <w:shd w:val="clear" w:color="auto" w:fill="auto"/>
            <w:vAlign w:val="center"/>
          </w:tcPr>
          <w:p w:rsidR="00375391" w:rsidRPr="00BB23F3" w:rsidRDefault="00375391" w:rsidP="00BB23F3">
            <w:pPr>
              <w:spacing w:line="520" w:lineRule="exact"/>
              <w:jc w:val="center"/>
              <w:rPr>
                <w:rFonts w:ascii="黑体" w:eastAsia="黑体" w:hAnsi="黑体"/>
                <w:kern w:val="0"/>
                <w:sz w:val="28"/>
                <w:szCs w:val="28"/>
              </w:rPr>
            </w:pPr>
            <w:r w:rsidRPr="00BB23F3">
              <w:rPr>
                <w:rFonts w:ascii="黑体" w:eastAsia="黑体" w:hAnsi="黑体" w:hint="eastAsia"/>
                <w:kern w:val="0"/>
                <w:sz w:val="28"/>
                <w:szCs w:val="28"/>
              </w:rPr>
              <w:t>二级单位自行采购限额标准以上项目</w:t>
            </w:r>
          </w:p>
        </w:tc>
        <w:tc>
          <w:tcPr>
            <w:tcW w:w="1707" w:type="dxa"/>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r w:rsidRPr="00BB23F3">
              <w:rPr>
                <w:rFonts w:ascii="仿宋_GB2312" w:eastAsia="仿宋_GB2312" w:hAnsi="黑体" w:hint="eastAsia"/>
                <w:kern w:val="0"/>
                <w:sz w:val="32"/>
                <w:szCs w:val="32"/>
              </w:rPr>
              <w:t>学校网上竞价</w:t>
            </w:r>
          </w:p>
        </w:tc>
        <w:tc>
          <w:tcPr>
            <w:tcW w:w="3953"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单批次10万（含）-50万（不含）教学、科研专用货物、服务</w:t>
            </w:r>
          </w:p>
        </w:tc>
        <w:tc>
          <w:tcPr>
            <w:tcW w:w="2835" w:type="dxa"/>
            <w:shd w:val="clear" w:color="auto" w:fill="auto"/>
            <w:vAlign w:val="center"/>
          </w:tcPr>
          <w:p w:rsidR="00375391" w:rsidRPr="00BB23F3" w:rsidRDefault="00375391" w:rsidP="00BB23F3">
            <w:pPr>
              <w:spacing w:line="460" w:lineRule="exact"/>
              <w:jc w:val="center"/>
              <w:rPr>
                <w:rFonts w:ascii="仿宋_GB2312" w:eastAsia="仿宋_GB2312" w:hAnsi="黑体"/>
                <w:kern w:val="0"/>
                <w:sz w:val="28"/>
                <w:szCs w:val="28"/>
              </w:rPr>
            </w:pPr>
            <w:r w:rsidRPr="00BB23F3">
              <w:rPr>
                <w:rFonts w:ascii="仿宋_GB2312" w:eastAsia="仿宋_GB2312" w:hAnsi="黑体" w:hint="eastAsia"/>
                <w:kern w:val="0"/>
                <w:sz w:val="28"/>
                <w:szCs w:val="28"/>
              </w:rPr>
              <w:t>—</w:t>
            </w:r>
          </w:p>
        </w:tc>
      </w:tr>
      <w:tr w:rsidR="00375391" w:rsidRPr="00BB23F3">
        <w:tc>
          <w:tcPr>
            <w:tcW w:w="861" w:type="dxa"/>
            <w:vMerge/>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p>
        </w:tc>
        <w:tc>
          <w:tcPr>
            <w:tcW w:w="1707" w:type="dxa"/>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r w:rsidRPr="00BB23F3">
              <w:rPr>
                <w:rFonts w:ascii="仿宋_GB2312" w:eastAsia="仿宋_GB2312" w:hAnsi="黑体" w:hint="eastAsia"/>
                <w:kern w:val="0"/>
                <w:sz w:val="32"/>
                <w:szCs w:val="32"/>
              </w:rPr>
              <w:t>施工单位</w:t>
            </w:r>
          </w:p>
          <w:p w:rsidR="00375391" w:rsidRPr="00BB23F3" w:rsidRDefault="00375391" w:rsidP="00BB23F3">
            <w:pPr>
              <w:spacing w:line="520" w:lineRule="exact"/>
              <w:jc w:val="center"/>
              <w:rPr>
                <w:rFonts w:ascii="仿宋_GB2312" w:eastAsia="仿宋_GB2312" w:hAnsi="黑体"/>
                <w:kern w:val="0"/>
                <w:sz w:val="32"/>
                <w:szCs w:val="32"/>
              </w:rPr>
            </w:pPr>
            <w:r w:rsidRPr="00BB23F3">
              <w:rPr>
                <w:rFonts w:ascii="仿宋_GB2312" w:eastAsia="仿宋_GB2312" w:hAnsi="黑体" w:hint="eastAsia"/>
                <w:kern w:val="0"/>
                <w:sz w:val="32"/>
                <w:szCs w:val="32"/>
              </w:rPr>
              <w:t>入围库抽取</w:t>
            </w:r>
          </w:p>
        </w:tc>
        <w:tc>
          <w:tcPr>
            <w:tcW w:w="3953" w:type="dxa"/>
            <w:shd w:val="clear" w:color="auto" w:fill="auto"/>
            <w:vAlign w:val="center"/>
          </w:tcPr>
          <w:p w:rsidR="00375391" w:rsidRPr="00BB23F3" w:rsidRDefault="00375391" w:rsidP="00BB23F3">
            <w:pPr>
              <w:spacing w:line="460" w:lineRule="exact"/>
              <w:jc w:val="center"/>
              <w:rPr>
                <w:rFonts w:ascii="仿宋_GB2312" w:eastAsia="仿宋_GB2312" w:hAnsi="黑体"/>
                <w:kern w:val="0"/>
                <w:sz w:val="28"/>
                <w:szCs w:val="28"/>
              </w:rPr>
            </w:pPr>
            <w:r w:rsidRPr="00BB23F3">
              <w:rPr>
                <w:rFonts w:ascii="仿宋_GB2312" w:eastAsia="仿宋_GB2312" w:hAnsi="黑体" w:hint="eastAsia"/>
                <w:kern w:val="0"/>
                <w:sz w:val="28"/>
                <w:szCs w:val="28"/>
              </w:rPr>
              <w:t>—</w:t>
            </w:r>
          </w:p>
        </w:tc>
        <w:tc>
          <w:tcPr>
            <w:tcW w:w="2835"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单批次5万（含）-200万元（含）施工工程</w:t>
            </w:r>
          </w:p>
        </w:tc>
      </w:tr>
      <w:tr w:rsidR="00375391" w:rsidRPr="00BB23F3">
        <w:tc>
          <w:tcPr>
            <w:tcW w:w="861" w:type="dxa"/>
            <w:vMerge/>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p>
        </w:tc>
        <w:tc>
          <w:tcPr>
            <w:tcW w:w="1707" w:type="dxa"/>
            <w:shd w:val="clear" w:color="auto" w:fill="auto"/>
            <w:vAlign w:val="center"/>
          </w:tcPr>
          <w:p w:rsidR="00375391" w:rsidRPr="00BB23F3" w:rsidRDefault="00375391" w:rsidP="00BB23F3">
            <w:pPr>
              <w:spacing w:line="520" w:lineRule="exact"/>
              <w:jc w:val="center"/>
              <w:rPr>
                <w:rFonts w:ascii="仿宋_GB2312" w:eastAsia="仿宋_GB2312" w:hAnsi="黑体"/>
                <w:kern w:val="0"/>
                <w:sz w:val="32"/>
                <w:szCs w:val="32"/>
              </w:rPr>
            </w:pPr>
            <w:r w:rsidRPr="00BB23F3">
              <w:rPr>
                <w:rFonts w:ascii="仿宋_GB2312" w:eastAsia="仿宋_GB2312" w:hAnsi="黑体" w:hint="eastAsia"/>
                <w:kern w:val="0"/>
                <w:sz w:val="32"/>
                <w:szCs w:val="32"/>
              </w:rPr>
              <w:t>委托招标</w:t>
            </w:r>
          </w:p>
        </w:tc>
        <w:tc>
          <w:tcPr>
            <w:tcW w:w="3953"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单批次10万元及以上除广告宣传服务、印刷出版服务外的其他货物、服务；</w:t>
            </w:r>
          </w:p>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单批次30万元及以上的广告宣传服务、印刷出版服务。</w:t>
            </w:r>
          </w:p>
        </w:tc>
        <w:tc>
          <w:tcPr>
            <w:tcW w:w="2835" w:type="dxa"/>
            <w:shd w:val="clear" w:color="auto" w:fill="auto"/>
            <w:vAlign w:val="center"/>
          </w:tcPr>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单批次200万元（不含）以上的施工工程；</w:t>
            </w:r>
          </w:p>
          <w:p w:rsidR="00375391" w:rsidRPr="00BB23F3" w:rsidRDefault="00375391" w:rsidP="00BB23F3">
            <w:pPr>
              <w:spacing w:line="460" w:lineRule="exact"/>
              <w:rPr>
                <w:rFonts w:ascii="仿宋_GB2312" w:eastAsia="仿宋_GB2312" w:hAnsi="黑体"/>
                <w:kern w:val="0"/>
                <w:sz w:val="28"/>
                <w:szCs w:val="28"/>
              </w:rPr>
            </w:pPr>
            <w:r w:rsidRPr="00BB23F3">
              <w:rPr>
                <w:rFonts w:ascii="仿宋_GB2312" w:eastAsia="仿宋_GB2312" w:hAnsi="黑体" w:hint="eastAsia"/>
                <w:kern w:val="0"/>
                <w:sz w:val="28"/>
                <w:szCs w:val="28"/>
              </w:rPr>
              <w:t>单批次10万元及以上与工程有关的货物、服务。</w:t>
            </w:r>
          </w:p>
        </w:tc>
      </w:tr>
      <w:tr w:rsidR="00375391" w:rsidRPr="00BB23F3">
        <w:tc>
          <w:tcPr>
            <w:tcW w:w="9356" w:type="dxa"/>
            <w:gridSpan w:val="4"/>
            <w:shd w:val="clear" w:color="auto" w:fill="auto"/>
            <w:vAlign w:val="center"/>
          </w:tcPr>
          <w:p w:rsidR="00375391" w:rsidRPr="00BB23F3" w:rsidRDefault="00375391" w:rsidP="00BB23F3">
            <w:pPr>
              <w:spacing w:line="460" w:lineRule="exact"/>
              <w:rPr>
                <w:rFonts w:ascii="仿宋_GB2312" w:eastAsia="仿宋_GB2312" w:hAnsi="黑体"/>
                <w:b/>
                <w:kern w:val="0"/>
                <w:sz w:val="28"/>
                <w:szCs w:val="28"/>
              </w:rPr>
            </w:pPr>
            <w:r w:rsidRPr="00BB23F3">
              <w:rPr>
                <w:rFonts w:ascii="仿宋_GB2312" w:eastAsia="仿宋_GB2312" w:hAnsi="黑体" w:hint="eastAsia"/>
                <w:b/>
                <w:kern w:val="0"/>
                <w:sz w:val="28"/>
                <w:szCs w:val="28"/>
              </w:rPr>
              <w:t>备注：以上不含采用网上超市、定点等方式采购的项目以及单批次5000元（含）-5万元（不含）的施工工程。</w:t>
            </w:r>
          </w:p>
        </w:tc>
      </w:tr>
    </w:tbl>
    <w:p w:rsidR="00375391" w:rsidRPr="007670CF" w:rsidRDefault="00375391" w:rsidP="00CB1597">
      <w:pPr>
        <w:rPr>
          <w:rFonts w:ascii="仿宋_GB2312" w:eastAsia="仿宋_GB2312" w:hAnsi="黑体"/>
          <w:sz w:val="28"/>
          <w:szCs w:val="28"/>
        </w:rPr>
      </w:pPr>
    </w:p>
    <w:p w:rsidR="00375391" w:rsidRPr="007670CF" w:rsidRDefault="00375391" w:rsidP="00CB1597">
      <w:pPr>
        <w:rPr>
          <w:rFonts w:ascii="仿宋_GB2312" w:eastAsia="仿宋_GB2312" w:hAnsi="黑体"/>
          <w:sz w:val="28"/>
          <w:szCs w:val="28"/>
        </w:rPr>
      </w:pPr>
      <w:r w:rsidRPr="007670CF">
        <w:rPr>
          <w:rFonts w:ascii="仿宋_GB2312" w:eastAsia="仿宋_GB2312" w:hAnsi="黑体" w:hint="eastAsia"/>
          <w:sz w:val="28"/>
          <w:szCs w:val="28"/>
        </w:rPr>
        <w:lastRenderedPageBreak/>
        <w:t>附件2</w:t>
      </w:r>
    </w:p>
    <w:p w:rsidR="00375391" w:rsidRPr="007670CF" w:rsidRDefault="00375391" w:rsidP="00A65395">
      <w:pPr>
        <w:spacing w:afterLines="50" w:after="156"/>
        <w:jc w:val="center"/>
        <w:rPr>
          <w:rFonts w:ascii="黑体" w:eastAsia="黑体" w:hAnsi="黑体"/>
          <w:sz w:val="36"/>
          <w:szCs w:val="36"/>
        </w:rPr>
      </w:pPr>
      <w:r w:rsidRPr="007670CF">
        <w:rPr>
          <w:rFonts w:ascii="黑体" w:eastAsia="黑体" w:hAnsi="黑体" w:hint="eastAsia"/>
          <w:sz w:val="36"/>
          <w:szCs w:val="36"/>
        </w:rPr>
        <w:t>福建师范大学自行组织采购程序及规范性要求</w:t>
      </w:r>
    </w:p>
    <w:p w:rsidR="00375391" w:rsidRPr="007670CF" w:rsidRDefault="00375391" w:rsidP="00CB1597">
      <w:pPr>
        <w:spacing w:line="600" w:lineRule="exact"/>
        <w:ind w:firstLine="646"/>
        <w:rPr>
          <w:rFonts w:ascii="仿宋_GB2312" w:eastAsia="仿宋_GB2312" w:hAnsi="FangSong" w:cs="仿宋_GB2312"/>
          <w:sz w:val="32"/>
          <w:szCs w:val="32"/>
        </w:rPr>
      </w:pP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本流程适用于自行组织采购以下项目：</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1.单批次1万元及以上，自行采购限额标准以下的货物、服务；</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2.</w:t>
      </w:r>
      <w:r w:rsidRPr="007670CF">
        <w:rPr>
          <w:rFonts w:ascii="仿宋_GB2312" w:eastAsia="仿宋_GB2312" w:hAnsi="黑体" w:hint="eastAsia"/>
          <w:sz w:val="32"/>
          <w:szCs w:val="32"/>
        </w:rPr>
        <w:t>单批次1万及以上，自行采购限额标准以下与工程有关的货物、服务（设计、监理服务除外）。</w:t>
      </w:r>
    </w:p>
    <w:p w:rsidR="00375391" w:rsidRPr="007670CF" w:rsidRDefault="00375391" w:rsidP="00CB1597">
      <w:pPr>
        <w:spacing w:line="540" w:lineRule="exact"/>
        <w:ind w:firstLineChars="200" w:firstLine="640"/>
        <w:rPr>
          <w:rFonts w:ascii="黑体" w:eastAsia="黑体" w:hAnsi="黑体"/>
          <w:sz w:val="32"/>
          <w:szCs w:val="32"/>
        </w:rPr>
      </w:pPr>
      <w:r w:rsidRPr="007670CF">
        <w:rPr>
          <w:rFonts w:ascii="黑体" w:eastAsia="黑体" w:hAnsi="黑体" w:hint="eastAsia"/>
          <w:sz w:val="32"/>
          <w:szCs w:val="32"/>
        </w:rPr>
        <w:t>具体如下：</w:t>
      </w:r>
    </w:p>
    <w:p w:rsidR="00375391" w:rsidRPr="007670CF" w:rsidRDefault="00375391" w:rsidP="00CB1597">
      <w:pPr>
        <w:spacing w:line="540" w:lineRule="exact"/>
        <w:ind w:firstLineChars="200" w:firstLine="640"/>
        <w:rPr>
          <w:rFonts w:ascii="黑体" w:eastAsia="黑体" w:hAnsi="黑体"/>
          <w:sz w:val="32"/>
          <w:szCs w:val="32"/>
        </w:rPr>
      </w:pPr>
      <w:r w:rsidRPr="007670CF">
        <w:rPr>
          <w:rFonts w:ascii="黑体" w:eastAsia="黑体" w:hAnsi="黑体" w:hint="eastAsia"/>
          <w:sz w:val="32"/>
          <w:szCs w:val="32"/>
        </w:rPr>
        <w:t>一、项目计划立项</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1.需求单位</w:t>
      </w:r>
      <w:r w:rsidRPr="007670CF">
        <w:rPr>
          <w:rFonts w:ascii="仿宋" w:eastAsia="仿宋" w:hAnsi="仿宋" w:hint="eastAsia"/>
          <w:sz w:val="32"/>
          <w:szCs w:val="32"/>
        </w:rPr>
        <w:t>确定采购项目的具体需求内容，</w:t>
      </w:r>
      <w:r w:rsidRPr="007670CF">
        <w:rPr>
          <w:rFonts w:ascii="仿宋_GB2312" w:eastAsia="仿宋_GB2312" w:hint="eastAsia"/>
          <w:sz w:val="32"/>
          <w:szCs w:val="32"/>
        </w:rPr>
        <w:t>通过询价确定项目预算</w:t>
      </w:r>
      <w:r w:rsidRPr="007670CF">
        <w:rPr>
          <w:rFonts w:ascii="仿宋_GB2312" w:eastAsia="仿宋_GB2312" w:hAnsi="FangSong" w:cs="仿宋_GB2312" w:hint="eastAsia"/>
          <w:sz w:val="32"/>
          <w:szCs w:val="32"/>
        </w:rPr>
        <w:t>，并按照单位内控管理有关要求做好自行采购项目的立项工作。</w:t>
      </w:r>
    </w:p>
    <w:p w:rsidR="00375391" w:rsidRPr="007670CF" w:rsidRDefault="00375391" w:rsidP="00CB1597">
      <w:pPr>
        <w:spacing w:line="540" w:lineRule="exact"/>
        <w:ind w:firstLine="645"/>
        <w:rPr>
          <w:rFonts w:ascii="仿宋_GB2312" w:eastAsia="仿宋_GB2312" w:hAnsi="FangSong" w:cs="仿宋_GB2312"/>
          <w:sz w:val="32"/>
          <w:szCs w:val="32"/>
        </w:rPr>
      </w:pPr>
      <w:r w:rsidRPr="007670CF">
        <w:rPr>
          <w:rFonts w:ascii="仿宋_GB2312" w:eastAsia="仿宋_GB2312" w:hAnsi="FangSong" w:cs="仿宋_GB2312" w:hint="eastAsia"/>
          <w:sz w:val="32"/>
          <w:szCs w:val="32"/>
        </w:rPr>
        <w:t>2.需求单位通过学校采购招标管理系统，发起自行组织采购申请（可选择网上竞价采购或线下自行组织方式），并打印《福建师范大学二级单位自行采购项目审批表》。</w:t>
      </w:r>
    </w:p>
    <w:p w:rsidR="00375391" w:rsidRPr="007670CF" w:rsidRDefault="00375391" w:rsidP="00CB1597">
      <w:pPr>
        <w:spacing w:line="540" w:lineRule="exact"/>
        <w:ind w:firstLine="645"/>
        <w:rPr>
          <w:rFonts w:ascii="仿宋_GB2312" w:eastAsia="仿宋_GB2312" w:hAnsi="FangSong" w:cs="仿宋_GB2312"/>
          <w:sz w:val="32"/>
          <w:szCs w:val="32"/>
        </w:rPr>
      </w:pPr>
      <w:r w:rsidRPr="007670CF">
        <w:rPr>
          <w:rFonts w:ascii="仿宋_GB2312" w:eastAsia="仿宋_GB2312" w:hAnsi="FangSong" w:cs="仿宋_GB2312" w:hint="eastAsia"/>
          <w:sz w:val="32"/>
          <w:szCs w:val="32"/>
        </w:rPr>
        <w:t>3.项目经采购管理员审核后，送单位分管领导审批。</w:t>
      </w:r>
    </w:p>
    <w:p w:rsidR="00375391" w:rsidRPr="007670CF" w:rsidRDefault="00375391" w:rsidP="00CB1597">
      <w:pPr>
        <w:spacing w:line="540" w:lineRule="exact"/>
        <w:ind w:firstLineChars="200" w:firstLine="640"/>
        <w:rPr>
          <w:rFonts w:ascii="黑体" w:eastAsia="黑体" w:hAnsi="黑体"/>
          <w:sz w:val="32"/>
          <w:szCs w:val="32"/>
        </w:rPr>
      </w:pPr>
      <w:r w:rsidRPr="007670CF">
        <w:rPr>
          <w:rFonts w:ascii="黑体" w:eastAsia="黑体" w:hAnsi="黑体" w:hint="eastAsia"/>
          <w:sz w:val="32"/>
          <w:szCs w:val="32"/>
        </w:rPr>
        <w:t>二、项目组织实施</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1.项目经单位分管领导审核后，在学校采购招标网上发布采购公告，公告时间不少于</w:t>
      </w:r>
      <w:r w:rsidRPr="007670CF">
        <w:rPr>
          <w:rFonts w:ascii="仿宋" w:eastAsia="仿宋" w:hAnsi="仿宋" w:hint="eastAsia"/>
          <w:sz w:val="32"/>
          <w:szCs w:val="32"/>
        </w:rPr>
        <w:t>三个日历日</w:t>
      </w:r>
      <w:r w:rsidRPr="007670CF">
        <w:rPr>
          <w:rFonts w:ascii="仿宋_GB2312" w:eastAsia="仿宋_GB2312" w:hAnsi="FangSong" w:cs="仿宋_GB2312" w:hint="eastAsia"/>
          <w:sz w:val="32"/>
          <w:szCs w:val="32"/>
        </w:rPr>
        <w:t>。</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2.公告期间，供应商参与项目报价，超过采购预算的视为无效报价。若采用网上竞价方式，供应商须通过网络进行报价；若采用线下组织方式，供应商须提供纸质报价材料（须加盖公章）。</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lastRenderedPageBreak/>
        <w:t>3.公告期满后，由需求单位确定成交供应商。</w:t>
      </w:r>
    </w:p>
    <w:p w:rsidR="00375391" w:rsidRPr="007670CF" w:rsidRDefault="00375391" w:rsidP="00CB1597">
      <w:pPr>
        <w:pStyle w:val="a5"/>
        <w:spacing w:before="0" w:beforeAutospacing="0" w:after="0" w:afterAutospacing="0" w:line="540" w:lineRule="exact"/>
        <w:ind w:firstLine="601"/>
        <w:rPr>
          <w:rFonts w:ascii="仿宋" w:eastAsia="仿宋" w:hAnsi="仿宋"/>
          <w:sz w:val="32"/>
          <w:szCs w:val="32"/>
        </w:rPr>
      </w:pPr>
      <w:r w:rsidRPr="007670CF">
        <w:rPr>
          <w:rFonts w:ascii="仿宋_GB2312" w:eastAsia="仿宋_GB2312" w:hAnsi="仿宋" w:cs="仿宋_GB2312" w:hint="eastAsia"/>
          <w:sz w:val="32"/>
          <w:szCs w:val="32"/>
        </w:rPr>
        <w:t>采用网上竞价方式的，</w:t>
      </w:r>
      <w:r w:rsidRPr="007670CF">
        <w:rPr>
          <w:rFonts w:ascii="仿宋" w:eastAsia="仿宋" w:hAnsi="仿宋" w:hint="eastAsia"/>
          <w:sz w:val="32"/>
          <w:szCs w:val="32"/>
        </w:rPr>
        <w:t>以符合采购需求的最低报价者推荐为成交供应商</w:t>
      </w:r>
      <w:r w:rsidRPr="007670CF">
        <w:rPr>
          <w:rFonts w:ascii="仿宋_GB2312" w:eastAsia="仿宋_GB2312" w:hAnsi="仿宋" w:cs="仿宋_GB2312" w:hint="eastAsia"/>
          <w:sz w:val="32"/>
          <w:szCs w:val="32"/>
        </w:rPr>
        <w:t>，</w:t>
      </w:r>
      <w:r w:rsidRPr="00CB1597">
        <w:rPr>
          <w:rFonts w:ascii="仿宋_GB2312" w:eastAsia="仿宋_GB2312" w:hAnsi="Calibri" w:cs="Times New Roman" w:hint="eastAsia"/>
          <w:kern w:val="2"/>
          <w:sz w:val="32"/>
          <w:szCs w:val="32"/>
        </w:rPr>
        <w:t>无需会议研究</w:t>
      </w:r>
      <w:r w:rsidRPr="007670CF">
        <w:rPr>
          <w:rFonts w:ascii="仿宋_GB2312" w:eastAsia="仿宋_GB2312" w:hAnsi="仿宋" w:cs="仿宋_GB2312" w:hint="eastAsia"/>
          <w:sz w:val="32"/>
          <w:szCs w:val="32"/>
        </w:rPr>
        <w:t>。</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仿宋" w:cs="仿宋_GB2312" w:hint="eastAsia"/>
          <w:sz w:val="32"/>
          <w:szCs w:val="32"/>
        </w:rPr>
        <w:t>采用线下组织方式的，由</w:t>
      </w:r>
      <w:r w:rsidRPr="007670CF">
        <w:rPr>
          <w:rFonts w:ascii="仿宋_GB2312" w:eastAsia="仿宋_GB2312" w:hAnsi="FangSong" w:cs="仿宋_GB2312" w:hint="eastAsia"/>
          <w:sz w:val="32"/>
          <w:szCs w:val="32"/>
        </w:rPr>
        <w:t>需求</w:t>
      </w:r>
      <w:r w:rsidRPr="007670CF">
        <w:rPr>
          <w:rFonts w:ascii="仿宋_GB2312" w:eastAsia="仿宋_GB2312" w:hAnsi="仿宋" w:cs="仿宋_GB2312" w:hint="eastAsia"/>
          <w:sz w:val="32"/>
          <w:szCs w:val="32"/>
        </w:rPr>
        <w:t>单位</w:t>
      </w:r>
      <w:r w:rsidRPr="007670CF">
        <w:rPr>
          <w:rFonts w:ascii="仿宋_GB2312" w:eastAsia="仿宋_GB2312" w:hAnsi="FangSong" w:cs="仿宋_GB2312" w:hint="eastAsia"/>
          <w:sz w:val="32"/>
          <w:szCs w:val="32"/>
        </w:rPr>
        <w:t>根据内控要求召开</w:t>
      </w:r>
      <w:r w:rsidRPr="007670CF">
        <w:rPr>
          <w:rFonts w:ascii="仿宋_GB2312" w:eastAsia="仿宋_GB2312" w:hAnsi="仿宋" w:cs="仿宋_GB2312" w:hint="eastAsia"/>
          <w:sz w:val="32"/>
          <w:szCs w:val="32"/>
        </w:rPr>
        <w:t>会议研究确定成交供应商，在系统内录入采购结果并上传会议纪要。</w:t>
      </w:r>
      <w:r w:rsidRPr="007670CF">
        <w:rPr>
          <w:rFonts w:ascii="仿宋_GB2312" w:eastAsia="仿宋_GB2312" w:hAnsi="FangSong" w:cs="仿宋_GB2312" w:hint="eastAsia"/>
          <w:sz w:val="32"/>
          <w:szCs w:val="32"/>
        </w:rPr>
        <w:t>各单位二级纪检委员不作为采购招标工作小组成员，但应对自行采购过程（特别是供应商确定过程和验收过程）进行监督。</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4.采购结果在学校采购招标网进行公告，</w:t>
      </w:r>
      <w:r w:rsidRPr="007670CF">
        <w:rPr>
          <w:rFonts w:ascii="仿宋" w:eastAsia="仿宋" w:hAnsi="仿宋" w:cs="宋体" w:hint="eastAsia"/>
          <w:kern w:val="0"/>
          <w:sz w:val="32"/>
          <w:szCs w:val="32"/>
        </w:rPr>
        <w:t>结果公告时间不少于一个工作日</w:t>
      </w:r>
      <w:r w:rsidRPr="007670CF">
        <w:rPr>
          <w:rFonts w:ascii="仿宋_GB2312" w:eastAsia="仿宋_GB2312" w:hAnsi="FangSong" w:cs="仿宋_GB2312" w:hint="eastAsia"/>
          <w:sz w:val="32"/>
          <w:szCs w:val="32"/>
        </w:rPr>
        <w:t>。</w:t>
      </w:r>
    </w:p>
    <w:p w:rsidR="00375391" w:rsidRPr="007670CF" w:rsidRDefault="00375391" w:rsidP="00CB1597">
      <w:pPr>
        <w:spacing w:line="540" w:lineRule="exact"/>
        <w:ind w:firstLineChars="200" w:firstLine="640"/>
        <w:rPr>
          <w:rFonts w:ascii="黑体" w:eastAsia="黑体" w:hAnsi="黑体"/>
          <w:sz w:val="32"/>
          <w:szCs w:val="32"/>
        </w:rPr>
      </w:pPr>
      <w:r w:rsidRPr="007670CF">
        <w:rPr>
          <w:rFonts w:ascii="黑体" w:eastAsia="黑体" w:hAnsi="黑体" w:hint="eastAsia"/>
          <w:sz w:val="32"/>
          <w:szCs w:val="32"/>
        </w:rPr>
        <w:t>三、合同签订及验收</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1.公告期满无异议后，各单位应按规定及时与成交供应商签订合同（</w:t>
      </w:r>
      <w:r w:rsidRPr="007670CF">
        <w:rPr>
          <w:rFonts w:ascii="仿宋" w:eastAsia="仿宋" w:hAnsi="仿宋" w:cs="宋体" w:hint="eastAsia"/>
          <w:kern w:val="0"/>
          <w:sz w:val="32"/>
          <w:szCs w:val="32"/>
        </w:rPr>
        <w:t>网上竞价合同须在成交后15日内签订</w:t>
      </w:r>
      <w:r w:rsidRPr="007670CF">
        <w:rPr>
          <w:rFonts w:ascii="仿宋_GB2312" w:eastAsia="仿宋_GB2312" w:hAnsi="FangSong" w:cs="仿宋_GB2312" w:hint="eastAsia"/>
          <w:sz w:val="32"/>
          <w:szCs w:val="32"/>
        </w:rPr>
        <w:t>）。合同原则上使用学校合同范本，且不预付款项。需求单位分管领导须在委托代理人处签字并加盖二级单位公章，供应商的法人代表（授权代表）应在法定代表人（委托代理人）处签字并加盖公章，合同签订时间须明确。合同签订后由需求单位上传合同扫描件至学校采购招标管理系统备案。</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2.货物安装调试完毕或服务提供完毕后，各单位按规定自行组织验收，验收小组成员应由三人以上单数组成。验收小组根据合同及其它相关材料，就货物或服务是否达到合同要求明确验收意见，且需注明验收时间并加盖二级单位公章。验收后由需求单位上传验收单扫描件至学校采购招标管理系统备案。</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t>3.需求单位凭系统生成的自行采购备案单，提交财务办理报销手续。</w:t>
      </w:r>
    </w:p>
    <w:p w:rsidR="00375391" w:rsidRPr="007670CF" w:rsidRDefault="00375391" w:rsidP="00CB1597">
      <w:pPr>
        <w:spacing w:line="540" w:lineRule="exact"/>
        <w:ind w:firstLine="646"/>
        <w:rPr>
          <w:rFonts w:ascii="仿宋_GB2312" w:eastAsia="仿宋_GB2312" w:hAnsi="FangSong" w:cs="仿宋_GB2312"/>
          <w:sz w:val="32"/>
          <w:szCs w:val="32"/>
        </w:rPr>
      </w:pPr>
      <w:r w:rsidRPr="007670CF">
        <w:rPr>
          <w:rFonts w:ascii="仿宋_GB2312" w:eastAsia="仿宋_GB2312" w:hAnsi="FangSong" w:cs="仿宋_GB2312" w:hint="eastAsia"/>
          <w:sz w:val="32"/>
          <w:szCs w:val="32"/>
        </w:rPr>
        <w:lastRenderedPageBreak/>
        <w:t>各单位应做好同品目项目的归集工作，不得自行采购限额标准以上的项目，不得化整为零规避招标。</w:t>
      </w:r>
    </w:p>
    <w:p w:rsidR="00375391" w:rsidRPr="007670CF" w:rsidRDefault="00375391" w:rsidP="00CB1597">
      <w:pPr>
        <w:spacing w:line="540" w:lineRule="exact"/>
        <w:ind w:firstLine="646"/>
        <w:rPr>
          <w:rFonts w:ascii="仿宋_GB2312" w:eastAsia="仿宋_GB2312" w:hAnsi="黑体"/>
          <w:sz w:val="28"/>
          <w:szCs w:val="28"/>
        </w:rPr>
      </w:pPr>
      <w:r w:rsidRPr="007670CF">
        <w:rPr>
          <w:rFonts w:ascii="仿宋_GB2312" w:eastAsia="仿宋_GB2312" w:hAnsi="FangSong" w:cs="仿宋_GB2312" w:hint="eastAsia"/>
          <w:sz w:val="32"/>
          <w:szCs w:val="32"/>
        </w:rPr>
        <w:t>备注：自行采购限额标准以下的零星修缮工程项目按照后勤管理处有关规定执行；自行采购限额标准以下的设计、监理服务按照资产管理处发布的设计、监理服务自行采购操作流程执行。</w:t>
      </w:r>
      <w:r w:rsidRPr="007670CF">
        <w:rPr>
          <w:rFonts w:ascii="仿宋_GB2312" w:eastAsia="仿宋_GB2312" w:hAnsi="黑体"/>
          <w:sz w:val="28"/>
          <w:szCs w:val="28"/>
        </w:rPr>
        <w:br w:type="page"/>
      </w:r>
    </w:p>
    <w:p w:rsidR="00375391" w:rsidRPr="007670CF" w:rsidRDefault="00375391" w:rsidP="00CB1597">
      <w:pPr>
        <w:rPr>
          <w:rFonts w:ascii="仿宋_GB2312" w:eastAsia="仿宋_GB2312" w:hAnsi="黑体"/>
          <w:sz w:val="28"/>
          <w:szCs w:val="28"/>
        </w:rPr>
      </w:pPr>
      <w:r w:rsidRPr="007670CF">
        <w:rPr>
          <w:rFonts w:ascii="仿宋_GB2312" w:eastAsia="仿宋_GB2312" w:hAnsi="黑体" w:hint="eastAsia"/>
          <w:sz w:val="28"/>
          <w:szCs w:val="28"/>
        </w:rPr>
        <w:t>附件3</w:t>
      </w:r>
    </w:p>
    <w:p w:rsidR="00375391" w:rsidRPr="007670CF" w:rsidRDefault="00375391" w:rsidP="00A65395">
      <w:pPr>
        <w:spacing w:afterLines="50" w:after="156"/>
        <w:jc w:val="center"/>
        <w:rPr>
          <w:rFonts w:ascii="黑体" w:eastAsia="黑体" w:hAnsi="黑体"/>
          <w:sz w:val="36"/>
          <w:szCs w:val="36"/>
        </w:rPr>
      </w:pPr>
      <w:r w:rsidRPr="007670CF">
        <w:rPr>
          <w:rFonts w:ascii="黑体" w:eastAsia="黑体" w:hAnsi="黑体" w:hint="eastAsia"/>
          <w:sz w:val="36"/>
          <w:szCs w:val="36"/>
        </w:rPr>
        <w:t>福建师范大学学校网上竞价采购程序</w:t>
      </w:r>
    </w:p>
    <w:p w:rsidR="00375391" w:rsidRPr="007670CF" w:rsidRDefault="00375391" w:rsidP="00CB1597">
      <w:pPr>
        <w:jc w:val="center"/>
        <w:rPr>
          <w:rFonts w:ascii="仿宋" w:eastAsia="仿宋" w:hAnsi="仿宋"/>
          <w:sz w:val="32"/>
          <w:szCs w:val="32"/>
        </w:rPr>
      </w:pPr>
      <w:r w:rsidRPr="007670CF">
        <w:rPr>
          <w:rFonts w:ascii="仿宋" w:eastAsia="仿宋" w:hAnsi="仿宋" w:hint="eastAsia"/>
          <w:sz w:val="32"/>
          <w:szCs w:val="32"/>
        </w:rPr>
        <w:t>（适用于10万元（含）-50万（不含）教学科研</w:t>
      </w:r>
    </w:p>
    <w:p w:rsidR="00375391" w:rsidRPr="007670CF" w:rsidRDefault="00375391" w:rsidP="00CB1597">
      <w:pPr>
        <w:jc w:val="center"/>
        <w:rPr>
          <w:rFonts w:ascii="仿宋" w:eastAsia="仿宋" w:hAnsi="仿宋"/>
          <w:sz w:val="32"/>
          <w:szCs w:val="32"/>
        </w:rPr>
      </w:pPr>
      <w:r w:rsidRPr="007670CF">
        <w:rPr>
          <w:rFonts w:ascii="仿宋" w:eastAsia="仿宋" w:hAnsi="仿宋" w:hint="eastAsia"/>
          <w:sz w:val="32"/>
          <w:szCs w:val="32"/>
        </w:rPr>
        <w:t>专用货物或服务采购项目）</w:t>
      </w:r>
    </w:p>
    <w:p w:rsidR="00375391" w:rsidRPr="007670CF" w:rsidRDefault="00375391" w:rsidP="00CB1597">
      <w:pPr>
        <w:rPr>
          <w:rFonts w:ascii="黑体" w:eastAsia="黑体" w:hAnsi="黑体"/>
          <w:sz w:val="32"/>
          <w:szCs w:val="32"/>
        </w:rPr>
      </w:pPr>
      <w:r w:rsidRPr="007670CF">
        <w:rPr>
          <w:rFonts w:ascii="黑体" w:eastAsia="黑体" w:hAnsi="黑体" w:hint="eastAsia"/>
          <w:sz w:val="32"/>
          <w:szCs w:val="32"/>
        </w:rPr>
        <w:t xml:space="preserve">    </w:t>
      </w:r>
    </w:p>
    <w:p w:rsidR="00375391" w:rsidRPr="007670CF" w:rsidRDefault="00375391" w:rsidP="00CB1597">
      <w:pPr>
        <w:spacing w:line="580" w:lineRule="exact"/>
        <w:ind w:firstLineChars="200" w:firstLine="640"/>
        <w:rPr>
          <w:rFonts w:ascii="黑体" w:eastAsia="黑体" w:hAnsi="黑体"/>
          <w:sz w:val="32"/>
          <w:szCs w:val="32"/>
        </w:rPr>
      </w:pPr>
      <w:r w:rsidRPr="007670CF">
        <w:rPr>
          <w:rFonts w:ascii="黑体" w:eastAsia="黑体" w:hAnsi="黑体" w:hint="eastAsia"/>
          <w:sz w:val="32"/>
          <w:szCs w:val="32"/>
        </w:rPr>
        <w:t>一、项目计划立项</w:t>
      </w:r>
    </w:p>
    <w:p w:rsidR="00375391" w:rsidRPr="007670CF" w:rsidRDefault="00375391" w:rsidP="00CB1597">
      <w:pPr>
        <w:spacing w:line="580" w:lineRule="exact"/>
        <w:ind w:firstLine="645"/>
        <w:rPr>
          <w:rFonts w:ascii="仿宋" w:eastAsia="仿宋" w:hAnsi="仿宋"/>
          <w:sz w:val="32"/>
          <w:szCs w:val="32"/>
        </w:rPr>
      </w:pPr>
      <w:r w:rsidRPr="007670CF">
        <w:rPr>
          <w:rFonts w:ascii="仿宋" w:eastAsia="仿宋" w:hAnsi="仿宋" w:hint="eastAsia"/>
          <w:sz w:val="32"/>
          <w:szCs w:val="32"/>
        </w:rPr>
        <w:t>1.需求单位确定采购项目的具体需求内容，需求单位通过询价（不少于3家）确定采购预算。其中，采购单价10万元（含）以上的大型科学仪器设备，需求单位须按规定组织购置论证。</w:t>
      </w:r>
    </w:p>
    <w:p w:rsidR="00375391" w:rsidRPr="007670CF" w:rsidRDefault="00375391" w:rsidP="00CB1597">
      <w:pPr>
        <w:spacing w:line="580" w:lineRule="exact"/>
        <w:ind w:firstLine="645"/>
        <w:rPr>
          <w:rFonts w:ascii="仿宋" w:eastAsia="仿宋" w:hAnsi="仿宋"/>
          <w:sz w:val="32"/>
          <w:szCs w:val="32"/>
        </w:rPr>
      </w:pPr>
      <w:r w:rsidRPr="007670CF">
        <w:rPr>
          <w:rFonts w:ascii="仿宋" w:eastAsia="仿宋" w:hAnsi="仿宋" w:hint="eastAsia"/>
          <w:sz w:val="32"/>
          <w:szCs w:val="32"/>
        </w:rPr>
        <w:t>2.若需指定品牌、规格型号的，须进行必要性论证并填写《网上竞价指定品牌论证意见表》。</w:t>
      </w:r>
    </w:p>
    <w:p w:rsidR="00375391" w:rsidRPr="007670CF" w:rsidRDefault="00375391" w:rsidP="00CB1597">
      <w:pPr>
        <w:spacing w:line="580" w:lineRule="exact"/>
        <w:ind w:firstLine="645"/>
        <w:rPr>
          <w:rFonts w:ascii="仿宋" w:eastAsia="仿宋" w:hAnsi="仿宋"/>
          <w:sz w:val="32"/>
          <w:szCs w:val="32"/>
        </w:rPr>
      </w:pPr>
      <w:r w:rsidRPr="007670CF">
        <w:rPr>
          <w:rFonts w:ascii="仿宋" w:eastAsia="仿宋" w:hAnsi="仿宋" w:hint="eastAsia"/>
          <w:sz w:val="32"/>
          <w:szCs w:val="32"/>
        </w:rPr>
        <w:t>3.</w:t>
      </w:r>
      <w:r w:rsidRPr="007670CF">
        <w:rPr>
          <w:rFonts w:ascii="仿宋_GB2312" w:eastAsia="仿宋_GB2312" w:hAnsi="FangSong" w:cs="仿宋_GB2312" w:hint="eastAsia"/>
          <w:sz w:val="32"/>
          <w:szCs w:val="32"/>
        </w:rPr>
        <w:t>需求单位按照单位内控管理有关要求做好网上竞价采购项目的立项工作</w:t>
      </w:r>
      <w:r w:rsidRPr="007670CF">
        <w:rPr>
          <w:rFonts w:ascii="仿宋" w:eastAsia="仿宋" w:hAnsi="仿宋" w:hint="eastAsia"/>
          <w:sz w:val="32"/>
          <w:szCs w:val="32"/>
        </w:rPr>
        <w:t>。</w:t>
      </w:r>
    </w:p>
    <w:p w:rsidR="00375391" w:rsidRPr="007670CF" w:rsidRDefault="00375391" w:rsidP="00CB1597">
      <w:pPr>
        <w:spacing w:line="580" w:lineRule="exact"/>
        <w:ind w:firstLine="645"/>
        <w:rPr>
          <w:rFonts w:ascii="仿宋" w:eastAsia="仿宋" w:hAnsi="仿宋"/>
          <w:sz w:val="32"/>
          <w:szCs w:val="32"/>
        </w:rPr>
      </w:pPr>
      <w:r w:rsidRPr="007670CF">
        <w:rPr>
          <w:rFonts w:ascii="仿宋" w:eastAsia="仿宋" w:hAnsi="仿宋" w:hint="eastAsia"/>
          <w:sz w:val="32"/>
          <w:szCs w:val="32"/>
        </w:rPr>
        <w:t>4.需求单位通过学校采购招标管理系统发起网上竞价采购申请并打印《福建师范大学货物和服务申购表》，经财务处确认经费来源后，与相关材料一并报送资产管理处审核备案。</w:t>
      </w:r>
    </w:p>
    <w:p w:rsidR="00375391" w:rsidRPr="007670CF" w:rsidRDefault="00375391" w:rsidP="00CB1597">
      <w:pPr>
        <w:spacing w:line="580" w:lineRule="exact"/>
        <w:ind w:firstLine="645"/>
        <w:rPr>
          <w:rFonts w:ascii="仿宋" w:eastAsia="仿宋" w:hAnsi="仿宋"/>
          <w:sz w:val="32"/>
          <w:szCs w:val="32"/>
        </w:rPr>
      </w:pPr>
      <w:r w:rsidRPr="007670CF">
        <w:rPr>
          <w:rFonts w:ascii="仿宋" w:eastAsia="仿宋" w:hAnsi="仿宋" w:hint="eastAsia"/>
          <w:sz w:val="32"/>
          <w:szCs w:val="32"/>
        </w:rPr>
        <w:t>报送材料包括：申购表、询价情况表、主要技术参数需求及服务要求、网上竞价指定品牌论证意见表（若有）。</w:t>
      </w:r>
    </w:p>
    <w:p w:rsidR="00375391" w:rsidRPr="007670CF" w:rsidRDefault="00375391" w:rsidP="00CB1597">
      <w:pPr>
        <w:spacing w:line="580" w:lineRule="exact"/>
        <w:ind w:firstLineChars="200" w:firstLine="640"/>
        <w:rPr>
          <w:rFonts w:ascii="黑体" w:eastAsia="黑体" w:hAnsi="黑体"/>
          <w:sz w:val="32"/>
          <w:szCs w:val="32"/>
        </w:rPr>
      </w:pPr>
      <w:r w:rsidRPr="007670CF">
        <w:rPr>
          <w:rFonts w:ascii="黑体" w:eastAsia="黑体" w:hAnsi="黑体" w:hint="eastAsia"/>
          <w:sz w:val="32"/>
          <w:szCs w:val="32"/>
        </w:rPr>
        <w:t>二、采购项目审核</w:t>
      </w:r>
    </w:p>
    <w:p w:rsidR="00375391" w:rsidRPr="007670CF" w:rsidRDefault="00375391" w:rsidP="00CB1597">
      <w:pPr>
        <w:spacing w:line="580" w:lineRule="exact"/>
        <w:ind w:firstLineChars="200" w:firstLine="640"/>
        <w:rPr>
          <w:rFonts w:ascii="仿宋" w:eastAsia="仿宋" w:hAnsi="仿宋"/>
          <w:sz w:val="32"/>
          <w:szCs w:val="32"/>
        </w:rPr>
      </w:pPr>
      <w:r w:rsidRPr="007670CF">
        <w:rPr>
          <w:rFonts w:ascii="仿宋" w:eastAsia="仿宋" w:hAnsi="仿宋" w:hint="eastAsia"/>
          <w:sz w:val="32"/>
          <w:szCs w:val="32"/>
        </w:rPr>
        <w:t>资产管理处对网上竞价项目计划进行审核后，下达至采购招标中心组织实施。采购项目中若有《福建省省级政府采购进口产</w:t>
      </w:r>
      <w:r w:rsidRPr="007670CF">
        <w:rPr>
          <w:rFonts w:ascii="仿宋" w:eastAsia="仿宋" w:hAnsi="仿宋" w:hint="eastAsia"/>
          <w:sz w:val="32"/>
          <w:szCs w:val="32"/>
        </w:rPr>
        <w:lastRenderedPageBreak/>
        <w:t>品清单》外的进口产品，</w:t>
      </w:r>
      <w:r w:rsidRPr="007670CF">
        <w:rPr>
          <w:rFonts w:ascii="仿宋_GB2312" w:eastAsia="仿宋_GB2312" w:hint="eastAsia"/>
          <w:sz w:val="32"/>
          <w:szCs w:val="32"/>
        </w:rPr>
        <w:t>须组织</w:t>
      </w:r>
      <w:bookmarkStart w:id="3" w:name="OLE_LINK3"/>
      <w:bookmarkStart w:id="4" w:name="OLE_LINK4"/>
      <w:r w:rsidRPr="007670CF">
        <w:rPr>
          <w:rFonts w:ascii="仿宋_GB2312" w:eastAsia="仿宋_GB2312" w:hint="eastAsia"/>
          <w:sz w:val="32"/>
          <w:szCs w:val="32"/>
        </w:rPr>
        <w:t>进口产品购置论证</w:t>
      </w:r>
      <w:bookmarkEnd w:id="3"/>
      <w:bookmarkEnd w:id="4"/>
      <w:r w:rsidRPr="007670CF">
        <w:rPr>
          <w:rFonts w:ascii="仿宋_GB2312" w:eastAsia="仿宋_GB2312" w:hint="eastAsia"/>
          <w:sz w:val="32"/>
          <w:szCs w:val="32"/>
        </w:rPr>
        <w:t>，论证费用（1500元）由需求单位承担。</w:t>
      </w:r>
    </w:p>
    <w:p w:rsidR="00375391" w:rsidRPr="007670CF" w:rsidRDefault="00375391" w:rsidP="00CB1597">
      <w:pPr>
        <w:spacing w:line="580" w:lineRule="exact"/>
        <w:ind w:firstLineChars="200" w:firstLine="640"/>
        <w:rPr>
          <w:rFonts w:ascii="黑体" w:eastAsia="黑体" w:hAnsi="黑体"/>
          <w:sz w:val="32"/>
          <w:szCs w:val="32"/>
        </w:rPr>
      </w:pPr>
      <w:r w:rsidRPr="007670CF">
        <w:rPr>
          <w:rFonts w:ascii="黑体" w:eastAsia="黑体" w:hAnsi="黑体" w:hint="eastAsia"/>
          <w:sz w:val="32"/>
          <w:szCs w:val="32"/>
        </w:rPr>
        <w:t>三、发布公告并开展竞价</w:t>
      </w:r>
    </w:p>
    <w:p w:rsidR="00375391" w:rsidRPr="007670CF" w:rsidRDefault="00375391" w:rsidP="00CB1597">
      <w:pPr>
        <w:pStyle w:val="a5"/>
        <w:spacing w:before="0" w:beforeAutospacing="0" w:after="0" w:afterAutospacing="0" w:line="580" w:lineRule="exact"/>
        <w:ind w:firstLine="601"/>
        <w:rPr>
          <w:rFonts w:ascii="仿宋" w:eastAsia="仿宋" w:hAnsi="仿宋"/>
          <w:sz w:val="32"/>
          <w:szCs w:val="32"/>
        </w:rPr>
      </w:pPr>
      <w:r w:rsidRPr="007670CF">
        <w:rPr>
          <w:rFonts w:ascii="仿宋" w:eastAsia="仿宋" w:hAnsi="仿宋" w:hint="eastAsia"/>
          <w:sz w:val="32"/>
          <w:szCs w:val="32"/>
        </w:rPr>
        <w:t>1.采购招标中心在学校采购招标网发布网上竞价采购公告，公告时间不少于三个</w:t>
      </w:r>
      <w:r w:rsidRPr="00CB1597">
        <w:rPr>
          <w:rFonts w:ascii="仿宋_GB2312" w:eastAsia="仿宋_GB2312" w:hAnsi="Calibri" w:cs="Times New Roman" w:hint="eastAsia"/>
          <w:kern w:val="2"/>
          <w:sz w:val="32"/>
          <w:szCs w:val="32"/>
        </w:rPr>
        <w:t>日历日</w:t>
      </w:r>
      <w:r w:rsidRPr="007670CF">
        <w:rPr>
          <w:rFonts w:ascii="仿宋" w:eastAsia="仿宋" w:hAnsi="仿宋" w:hint="eastAsia"/>
          <w:sz w:val="32"/>
          <w:szCs w:val="32"/>
        </w:rPr>
        <w:t>。</w:t>
      </w:r>
    </w:p>
    <w:p w:rsidR="00375391" w:rsidRPr="007670CF" w:rsidRDefault="00375391" w:rsidP="00CB1597">
      <w:pPr>
        <w:pStyle w:val="a5"/>
        <w:spacing w:before="0" w:beforeAutospacing="0" w:after="0" w:afterAutospacing="0" w:line="580" w:lineRule="exact"/>
        <w:ind w:firstLine="601"/>
        <w:rPr>
          <w:rFonts w:ascii="仿宋" w:eastAsia="仿宋" w:hAnsi="仿宋"/>
          <w:sz w:val="32"/>
          <w:szCs w:val="32"/>
        </w:rPr>
      </w:pPr>
      <w:r w:rsidRPr="007670CF">
        <w:rPr>
          <w:rFonts w:ascii="仿宋" w:eastAsia="仿宋" w:hAnsi="仿宋" w:hint="eastAsia"/>
          <w:sz w:val="32"/>
          <w:szCs w:val="32"/>
        </w:rPr>
        <w:t>2.供应商根据网上竞价文件的规定提交有关材料，并在规定时间内通过网络进行竞价。参与网上竞价且符合采购需求的供应商不得少于两家。首次网上竞价合格供应商不足两家的，须重新开展网上竞价。第二次网上竞价，合格供应商不得少于一家。</w:t>
      </w:r>
    </w:p>
    <w:p w:rsidR="00375391" w:rsidRPr="007670CF" w:rsidRDefault="00375391" w:rsidP="00CB1597">
      <w:pPr>
        <w:pStyle w:val="a5"/>
        <w:spacing w:before="0" w:beforeAutospacing="0" w:after="0" w:afterAutospacing="0" w:line="580" w:lineRule="exact"/>
        <w:ind w:firstLine="601"/>
        <w:rPr>
          <w:rFonts w:ascii="黑体" w:eastAsia="黑体" w:hAnsi="黑体"/>
          <w:sz w:val="32"/>
          <w:szCs w:val="32"/>
        </w:rPr>
      </w:pPr>
      <w:r w:rsidRPr="007670CF">
        <w:rPr>
          <w:rFonts w:ascii="黑体" w:eastAsia="黑体" w:hAnsi="黑体" w:hint="eastAsia"/>
          <w:sz w:val="32"/>
          <w:szCs w:val="32"/>
        </w:rPr>
        <w:t>四、确定成交供应商</w:t>
      </w:r>
    </w:p>
    <w:p w:rsidR="00375391" w:rsidRPr="007670CF" w:rsidRDefault="00375391" w:rsidP="00CB1597">
      <w:pPr>
        <w:pStyle w:val="a5"/>
        <w:spacing w:before="0" w:beforeAutospacing="0" w:after="0" w:afterAutospacing="0" w:line="580" w:lineRule="exact"/>
        <w:ind w:firstLine="601"/>
        <w:rPr>
          <w:rFonts w:ascii="仿宋" w:eastAsia="仿宋" w:hAnsi="仿宋"/>
          <w:sz w:val="32"/>
          <w:szCs w:val="32"/>
        </w:rPr>
      </w:pPr>
      <w:r w:rsidRPr="007670CF">
        <w:rPr>
          <w:rFonts w:ascii="仿宋" w:eastAsia="仿宋" w:hAnsi="仿宋" w:hint="eastAsia"/>
          <w:sz w:val="32"/>
          <w:szCs w:val="32"/>
        </w:rPr>
        <w:t>1.竞价时间截止，需求单位、采购招标中心共同审核供应商提交的报价材料。合格供应商家数符合规定的，由需求单位在学校采购管理系统内推荐符合采购需求的最低报价者为成交供应商。</w:t>
      </w:r>
    </w:p>
    <w:p w:rsidR="00375391" w:rsidRPr="007670CF" w:rsidRDefault="00375391" w:rsidP="00CB1597">
      <w:pPr>
        <w:spacing w:line="580" w:lineRule="exact"/>
        <w:ind w:firstLine="645"/>
        <w:rPr>
          <w:rFonts w:ascii="仿宋" w:eastAsia="仿宋" w:hAnsi="仿宋" w:cs="宋体"/>
          <w:kern w:val="0"/>
          <w:sz w:val="32"/>
          <w:szCs w:val="32"/>
        </w:rPr>
      </w:pPr>
      <w:r w:rsidRPr="007670CF">
        <w:rPr>
          <w:rFonts w:ascii="仿宋" w:eastAsia="仿宋" w:hAnsi="仿宋" w:cs="宋体" w:hint="eastAsia"/>
          <w:kern w:val="0"/>
          <w:sz w:val="32"/>
          <w:szCs w:val="32"/>
        </w:rPr>
        <w:t>2.成交结果确认后，采购招标中心在</w:t>
      </w:r>
      <w:r w:rsidRPr="007670CF">
        <w:rPr>
          <w:rFonts w:ascii="仿宋" w:eastAsia="仿宋" w:hAnsi="仿宋" w:hint="eastAsia"/>
          <w:sz w:val="32"/>
          <w:szCs w:val="32"/>
        </w:rPr>
        <w:t>学校采购招标网</w:t>
      </w:r>
      <w:r w:rsidRPr="007670CF">
        <w:rPr>
          <w:rFonts w:ascii="仿宋" w:eastAsia="仿宋" w:hAnsi="仿宋" w:cs="宋体" w:hint="eastAsia"/>
          <w:kern w:val="0"/>
          <w:sz w:val="32"/>
          <w:szCs w:val="32"/>
        </w:rPr>
        <w:t>发布结果公告，结果公告时间不少于一个工作日。</w:t>
      </w:r>
    </w:p>
    <w:p w:rsidR="00375391" w:rsidRPr="007670CF" w:rsidRDefault="00375391" w:rsidP="00CB1597">
      <w:pPr>
        <w:spacing w:line="580" w:lineRule="exact"/>
        <w:ind w:firstLineChars="200" w:firstLine="640"/>
        <w:rPr>
          <w:rFonts w:ascii="黑体" w:eastAsia="黑体" w:hAnsi="黑体"/>
          <w:sz w:val="32"/>
          <w:szCs w:val="32"/>
        </w:rPr>
      </w:pPr>
      <w:r w:rsidRPr="007670CF">
        <w:rPr>
          <w:rFonts w:ascii="黑体" w:eastAsia="黑体" w:hAnsi="黑体" w:hint="eastAsia"/>
          <w:sz w:val="32"/>
          <w:szCs w:val="32"/>
        </w:rPr>
        <w:t>五、签订合同及验收</w:t>
      </w:r>
    </w:p>
    <w:p w:rsidR="00375391" w:rsidRPr="007670CF" w:rsidRDefault="00375391" w:rsidP="00CB1597">
      <w:pPr>
        <w:spacing w:line="580" w:lineRule="exact"/>
        <w:ind w:firstLineChars="200" w:firstLine="640"/>
        <w:rPr>
          <w:rFonts w:ascii="仿宋" w:eastAsia="仿宋" w:hAnsi="仿宋" w:cs="宋体"/>
          <w:kern w:val="0"/>
          <w:sz w:val="32"/>
          <w:szCs w:val="32"/>
        </w:rPr>
      </w:pPr>
      <w:r w:rsidRPr="007670CF">
        <w:rPr>
          <w:rFonts w:ascii="仿宋" w:eastAsia="仿宋" w:hAnsi="仿宋" w:cs="宋体" w:hint="eastAsia"/>
          <w:kern w:val="0"/>
          <w:sz w:val="32"/>
          <w:szCs w:val="32"/>
        </w:rPr>
        <w:t>1.网上竞价合同须在成交后15日内签订。供应商按照学校格式合同范本草拟合同后送需求单位确认，同时将履约保证金以转账方式交至学校指定账户（若有）。</w:t>
      </w:r>
    </w:p>
    <w:p w:rsidR="00375391" w:rsidRPr="007670CF" w:rsidRDefault="00375391" w:rsidP="00CB1597">
      <w:pPr>
        <w:spacing w:line="580" w:lineRule="exact"/>
        <w:ind w:firstLineChars="200" w:firstLine="640"/>
        <w:rPr>
          <w:rFonts w:ascii="仿宋" w:eastAsia="仿宋" w:hAnsi="仿宋" w:cs="宋体"/>
          <w:kern w:val="0"/>
          <w:sz w:val="32"/>
          <w:szCs w:val="32"/>
        </w:rPr>
      </w:pPr>
      <w:r w:rsidRPr="007670CF">
        <w:rPr>
          <w:rFonts w:ascii="仿宋" w:eastAsia="仿宋" w:hAnsi="仿宋" w:cs="宋体" w:hint="eastAsia"/>
          <w:kern w:val="0"/>
          <w:sz w:val="32"/>
          <w:szCs w:val="32"/>
        </w:rPr>
        <w:t>2.需求单位和采购招标中心对合同进行初审。初审通过后，需求单位将合同会签稿（须加盖公章）及合同送采购招标中心审</w:t>
      </w:r>
      <w:r w:rsidRPr="007670CF">
        <w:rPr>
          <w:rFonts w:ascii="仿宋" w:eastAsia="仿宋" w:hAnsi="仿宋" w:cs="宋体" w:hint="eastAsia"/>
          <w:kern w:val="0"/>
          <w:sz w:val="32"/>
          <w:szCs w:val="32"/>
        </w:rPr>
        <w:lastRenderedPageBreak/>
        <w:t>核盖章。</w:t>
      </w:r>
    </w:p>
    <w:p w:rsidR="00375391" w:rsidRPr="007670CF" w:rsidRDefault="00375391" w:rsidP="00CB1597">
      <w:pPr>
        <w:spacing w:line="580" w:lineRule="exact"/>
        <w:ind w:firstLineChars="200" w:firstLine="640"/>
        <w:rPr>
          <w:rFonts w:ascii="仿宋_GB2312" w:eastAsia="仿宋_GB2312" w:hAnsi="黑体"/>
          <w:sz w:val="28"/>
          <w:szCs w:val="28"/>
        </w:rPr>
      </w:pPr>
      <w:r w:rsidRPr="007670CF">
        <w:rPr>
          <w:rFonts w:ascii="仿宋" w:eastAsia="仿宋" w:hAnsi="仿宋" w:cs="宋体" w:hint="eastAsia"/>
          <w:kern w:val="0"/>
          <w:sz w:val="32"/>
          <w:szCs w:val="32"/>
        </w:rPr>
        <w:t>3.供应商按照合同</w:t>
      </w:r>
      <w:bookmarkStart w:id="5" w:name="OLE_LINK1"/>
      <w:bookmarkStart w:id="6" w:name="OLE_LINK2"/>
      <w:r w:rsidRPr="007670CF">
        <w:rPr>
          <w:rFonts w:ascii="仿宋" w:eastAsia="仿宋" w:hAnsi="仿宋" w:cs="宋体" w:hint="eastAsia"/>
          <w:kern w:val="0"/>
          <w:sz w:val="32"/>
          <w:szCs w:val="32"/>
        </w:rPr>
        <w:t>供货或提供服务完毕后，需求单位应在四十五日内，按照学校验收相关要求组织验收。</w:t>
      </w:r>
      <w:bookmarkEnd w:id="5"/>
      <w:bookmarkEnd w:id="6"/>
    </w:p>
    <w:p w:rsidR="00375391" w:rsidRPr="00CB1597" w:rsidRDefault="00375391"/>
    <w:p w:rsidR="00EB1445" w:rsidRPr="00EB1445" w:rsidRDefault="00EB1445" w:rsidP="00EB1445">
      <w:pPr>
        <w:spacing w:line="360" w:lineRule="auto"/>
        <w:ind w:firstLineChars="200" w:firstLine="640"/>
        <w:rPr>
          <w:rFonts w:ascii="仿宋_GB2312" w:eastAsia="仿宋_GB2312"/>
          <w:sz w:val="32"/>
          <w:szCs w:val="32"/>
        </w:rPr>
      </w:pPr>
      <w:r w:rsidRPr="00EB1445">
        <w:rPr>
          <w:rFonts w:ascii="仿宋_GB2312" w:eastAsia="仿宋_GB2312" w:hint="eastAsia"/>
          <w:sz w:val="32"/>
          <w:szCs w:val="32"/>
        </w:rPr>
        <w:t xml:space="preserve"> </w:t>
      </w:r>
    </w:p>
    <w:p w:rsidR="00CA3459" w:rsidRPr="00EB1445" w:rsidRDefault="00CA3459" w:rsidP="00EB1445">
      <w:pPr>
        <w:rPr>
          <w:rFonts w:ascii="仿宋_GB2312" w:eastAsia="仿宋_GB2312"/>
          <w:sz w:val="32"/>
          <w:szCs w:val="32"/>
        </w:rPr>
      </w:pPr>
    </w:p>
    <w:sectPr w:rsidR="00CA3459" w:rsidRPr="00EB1445" w:rsidSect="00237D4C">
      <w:pgSz w:w="11906" w:h="16838" w:code="9"/>
      <w:pgMar w:top="1871" w:right="1418" w:bottom="1701" w:left="1418" w:header="851" w:footer="136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C5" w:rsidRDefault="000B30C5" w:rsidP="00AD38CB">
      <w:r>
        <w:separator/>
      </w:r>
    </w:p>
  </w:endnote>
  <w:endnote w:type="continuationSeparator" w:id="0">
    <w:p w:rsidR="000B30C5" w:rsidRDefault="000B30C5" w:rsidP="00AD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C5" w:rsidRDefault="000B30C5" w:rsidP="00AD38CB">
      <w:r>
        <w:separator/>
      </w:r>
    </w:p>
  </w:footnote>
  <w:footnote w:type="continuationSeparator" w:id="0">
    <w:p w:rsidR="000B30C5" w:rsidRDefault="000B30C5" w:rsidP="00AD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64"/>
    <w:rsid w:val="00034018"/>
    <w:rsid w:val="00084905"/>
    <w:rsid w:val="000B30C5"/>
    <w:rsid w:val="000E50E9"/>
    <w:rsid w:val="000E6E8D"/>
    <w:rsid w:val="000F1E1D"/>
    <w:rsid w:val="00103570"/>
    <w:rsid w:val="00135D73"/>
    <w:rsid w:val="00177F50"/>
    <w:rsid w:val="0018288D"/>
    <w:rsid w:val="001A59C8"/>
    <w:rsid w:val="001B4536"/>
    <w:rsid w:val="001E6F26"/>
    <w:rsid w:val="001F6839"/>
    <w:rsid w:val="002177B7"/>
    <w:rsid w:val="00237D4C"/>
    <w:rsid w:val="0024127D"/>
    <w:rsid w:val="00254F5C"/>
    <w:rsid w:val="002631A4"/>
    <w:rsid w:val="002A14D6"/>
    <w:rsid w:val="002A7BC2"/>
    <w:rsid w:val="003012E2"/>
    <w:rsid w:val="00340ADB"/>
    <w:rsid w:val="00360A7D"/>
    <w:rsid w:val="00362963"/>
    <w:rsid w:val="00375391"/>
    <w:rsid w:val="00375F86"/>
    <w:rsid w:val="003B7E0B"/>
    <w:rsid w:val="003D19BC"/>
    <w:rsid w:val="00410162"/>
    <w:rsid w:val="0044309E"/>
    <w:rsid w:val="004913EC"/>
    <w:rsid w:val="004B3B1B"/>
    <w:rsid w:val="004C4BE4"/>
    <w:rsid w:val="004D28F5"/>
    <w:rsid w:val="004F29DE"/>
    <w:rsid w:val="00513E04"/>
    <w:rsid w:val="00516DE2"/>
    <w:rsid w:val="00525A63"/>
    <w:rsid w:val="00545D15"/>
    <w:rsid w:val="00546B93"/>
    <w:rsid w:val="00557962"/>
    <w:rsid w:val="00576D79"/>
    <w:rsid w:val="005855C0"/>
    <w:rsid w:val="005F3025"/>
    <w:rsid w:val="00622FAC"/>
    <w:rsid w:val="00643E3C"/>
    <w:rsid w:val="00665673"/>
    <w:rsid w:val="006740D9"/>
    <w:rsid w:val="00685B0E"/>
    <w:rsid w:val="00691948"/>
    <w:rsid w:val="006930F1"/>
    <w:rsid w:val="00696D15"/>
    <w:rsid w:val="006A0429"/>
    <w:rsid w:val="006D179B"/>
    <w:rsid w:val="006D4FC8"/>
    <w:rsid w:val="006D6BF6"/>
    <w:rsid w:val="00722204"/>
    <w:rsid w:val="00723516"/>
    <w:rsid w:val="00730F56"/>
    <w:rsid w:val="007B51D5"/>
    <w:rsid w:val="007D0D5B"/>
    <w:rsid w:val="007D6D9C"/>
    <w:rsid w:val="007F178B"/>
    <w:rsid w:val="0083751F"/>
    <w:rsid w:val="008642E7"/>
    <w:rsid w:val="00867EEE"/>
    <w:rsid w:val="00880B6F"/>
    <w:rsid w:val="00893072"/>
    <w:rsid w:val="00897C91"/>
    <w:rsid w:val="008C0FE0"/>
    <w:rsid w:val="008F6141"/>
    <w:rsid w:val="0090690F"/>
    <w:rsid w:val="00913E61"/>
    <w:rsid w:val="00920969"/>
    <w:rsid w:val="00926AA0"/>
    <w:rsid w:val="00927231"/>
    <w:rsid w:val="00962B0F"/>
    <w:rsid w:val="009928EB"/>
    <w:rsid w:val="009C1BCD"/>
    <w:rsid w:val="009C4933"/>
    <w:rsid w:val="009F07F5"/>
    <w:rsid w:val="00A00BDF"/>
    <w:rsid w:val="00A243BB"/>
    <w:rsid w:val="00A65395"/>
    <w:rsid w:val="00A70EF7"/>
    <w:rsid w:val="00A72468"/>
    <w:rsid w:val="00AD38CB"/>
    <w:rsid w:val="00B16363"/>
    <w:rsid w:val="00B40317"/>
    <w:rsid w:val="00B66D01"/>
    <w:rsid w:val="00B82E4F"/>
    <w:rsid w:val="00C127FA"/>
    <w:rsid w:val="00C12A23"/>
    <w:rsid w:val="00C40349"/>
    <w:rsid w:val="00C50B49"/>
    <w:rsid w:val="00C53DC7"/>
    <w:rsid w:val="00C7501B"/>
    <w:rsid w:val="00C83117"/>
    <w:rsid w:val="00C928A9"/>
    <w:rsid w:val="00CA1A8D"/>
    <w:rsid w:val="00CA3459"/>
    <w:rsid w:val="00CF5450"/>
    <w:rsid w:val="00D059FE"/>
    <w:rsid w:val="00D26015"/>
    <w:rsid w:val="00D90AC3"/>
    <w:rsid w:val="00D9198B"/>
    <w:rsid w:val="00E05A72"/>
    <w:rsid w:val="00E33BE3"/>
    <w:rsid w:val="00E40C13"/>
    <w:rsid w:val="00E512CE"/>
    <w:rsid w:val="00E564D6"/>
    <w:rsid w:val="00E625AC"/>
    <w:rsid w:val="00E724D8"/>
    <w:rsid w:val="00E9358E"/>
    <w:rsid w:val="00EB1445"/>
    <w:rsid w:val="00EB775C"/>
    <w:rsid w:val="00EE57E5"/>
    <w:rsid w:val="00EF0464"/>
    <w:rsid w:val="00F15AB9"/>
    <w:rsid w:val="00F368E1"/>
    <w:rsid w:val="00F37C64"/>
    <w:rsid w:val="00F44B06"/>
    <w:rsid w:val="00F67067"/>
    <w:rsid w:val="00FB2C38"/>
    <w:rsid w:val="00FB77CF"/>
    <w:rsid w:val="00FC4730"/>
    <w:rsid w:val="00FF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8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D38CB"/>
    <w:rPr>
      <w:kern w:val="2"/>
      <w:sz w:val="18"/>
      <w:szCs w:val="18"/>
    </w:rPr>
  </w:style>
  <w:style w:type="paragraph" w:styleId="a4">
    <w:name w:val="footer"/>
    <w:basedOn w:val="a"/>
    <w:link w:val="Char0"/>
    <w:rsid w:val="00AD38CB"/>
    <w:pPr>
      <w:tabs>
        <w:tab w:val="center" w:pos="4153"/>
        <w:tab w:val="right" w:pos="8306"/>
      </w:tabs>
      <w:snapToGrid w:val="0"/>
      <w:jc w:val="left"/>
    </w:pPr>
    <w:rPr>
      <w:sz w:val="18"/>
      <w:szCs w:val="18"/>
    </w:rPr>
  </w:style>
  <w:style w:type="character" w:customStyle="1" w:styleId="Char0">
    <w:name w:val="页脚 Char"/>
    <w:link w:val="a4"/>
    <w:rsid w:val="00AD38CB"/>
    <w:rPr>
      <w:kern w:val="2"/>
      <w:sz w:val="18"/>
      <w:szCs w:val="18"/>
    </w:rPr>
  </w:style>
  <w:style w:type="paragraph" w:styleId="a5">
    <w:name w:val="Normal (Web)"/>
    <w:basedOn w:val="a"/>
    <w:uiPriority w:val="99"/>
    <w:unhideWhenUsed/>
    <w:rsid w:val="0037539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A65395"/>
    <w:rPr>
      <w:sz w:val="18"/>
      <w:szCs w:val="18"/>
    </w:rPr>
  </w:style>
  <w:style w:type="character" w:customStyle="1" w:styleId="Char1">
    <w:name w:val="批注框文本 Char"/>
    <w:basedOn w:val="a0"/>
    <w:link w:val="a6"/>
    <w:rsid w:val="00A653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8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D38CB"/>
    <w:rPr>
      <w:kern w:val="2"/>
      <w:sz w:val="18"/>
      <w:szCs w:val="18"/>
    </w:rPr>
  </w:style>
  <w:style w:type="paragraph" w:styleId="a4">
    <w:name w:val="footer"/>
    <w:basedOn w:val="a"/>
    <w:link w:val="Char0"/>
    <w:rsid w:val="00AD38CB"/>
    <w:pPr>
      <w:tabs>
        <w:tab w:val="center" w:pos="4153"/>
        <w:tab w:val="right" w:pos="8306"/>
      </w:tabs>
      <w:snapToGrid w:val="0"/>
      <w:jc w:val="left"/>
    </w:pPr>
    <w:rPr>
      <w:sz w:val="18"/>
      <w:szCs w:val="18"/>
    </w:rPr>
  </w:style>
  <w:style w:type="character" w:customStyle="1" w:styleId="Char0">
    <w:name w:val="页脚 Char"/>
    <w:link w:val="a4"/>
    <w:rsid w:val="00AD38CB"/>
    <w:rPr>
      <w:kern w:val="2"/>
      <w:sz w:val="18"/>
      <w:szCs w:val="18"/>
    </w:rPr>
  </w:style>
  <w:style w:type="paragraph" w:styleId="a5">
    <w:name w:val="Normal (Web)"/>
    <w:basedOn w:val="a"/>
    <w:uiPriority w:val="99"/>
    <w:unhideWhenUsed/>
    <w:rsid w:val="0037539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A65395"/>
    <w:rPr>
      <w:sz w:val="18"/>
      <w:szCs w:val="18"/>
    </w:rPr>
  </w:style>
  <w:style w:type="character" w:customStyle="1" w:styleId="Char1">
    <w:name w:val="批注框文本 Char"/>
    <w:basedOn w:val="a0"/>
    <w:link w:val="a6"/>
    <w:rsid w:val="00A653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509</Words>
  <Characters>2902</Characters>
  <Application>Microsoft Office Word</Application>
  <DocSecurity>0</DocSecurity>
  <Lines>24</Lines>
  <Paragraphs>6</Paragraphs>
  <ScaleCrop>false</ScaleCrop>
  <Company>Microsoft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中共福建师范大学网络</dc:title>
  <dc:creator>Administrator</dc:creator>
  <cp:lastModifiedBy>PC</cp:lastModifiedBy>
  <cp:revision>2</cp:revision>
  <dcterms:created xsi:type="dcterms:W3CDTF">2020-12-31T08:58:00Z</dcterms:created>
  <dcterms:modified xsi:type="dcterms:W3CDTF">2020-12-31T08:58:00Z</dcterms:modified>
</cp:coreProperties>
</file>