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5B" w:rsidRPr="00A53116" w:rsidRDefault="0002705B" w:rsidP="00A53116">
      <w:pPr>
        <w:rPr>
          <w:rFonts w:ascii="黑体" w:eastAsia="黑体" w:hAnsi="黑体"/>
          <w:sz w:val="32"/>
          <w:szCs w:val="32"/>
        </w:rPr>
      </w:pPr>
      <w:bookmarkStart w:id="0" w:name="_GoBack"/>
      <w:r w:rsidRPr="00A53116">
        <w:rPr>
          <w:rFonts w:ascii="黑体" w:eastAsia="黑体" w:hAnsi="黑体" w:hint="eastAsia"/>
          <w:sz w:val="32"/>
          <w:szCs w:val="32"/>
        </w:rPr>
        <w:t>附件</w:t>
      </w:r>
      <w:r w:rsidR="00A53116">
        <w:rPr>
          <w:rFonts w:ascii="黑体" w:eastAsia="黑体" w:hAnsi="黑体" w:hint="eastAsia"/>
          <w:sz w:val="32"/>
          <w:szCs w:val="32"/>
        </w:rPr>
        <w:t>1</w:t>
      </w:r>
    </w:p>
    <w:p w:rsidR="00A53116" w:rsidRDefault="00A53116" w:rsidP="00A53116">
      <w:pPr>
        <w:jc w:val="center"/>
        <w:rPr>
          <w:rFonts w:ascii="方正小标宋简体" w:eastAsia="方正小标宋简体"/>
          <w:sz w:val="36"/>
          <w:szCs w:val="36"/>
        </w:rPr>
      </w:pPr>
    </w:p>
    <w:p w:rsidR="00A13AFA" w:rsidRPr="000A0715" w:rsidRDefault="00A13AFA" w:rsidP="00A53116">
      <w:pPr>
        <w:jc w:val="center"/>
        <w:rPr>
          <w:rFonts w:ascii="方正小标宋简体" w:eastAsia="方正小标宋简体"/>
          <w:sz w:val="44"/>
          <w:szCs w:val="44"/>
        </w:rPr>
      </w:pPr>
      <w:r w:rsidRPr="000A0715">
        <w:rPr>
          <w:rFonts w:ascii="方正小标宋简体" w:eastAsia="方正小标宋简体" w:hint="eastAsia"/>
          <w:sz w:val="44"/>
          <w:szCs w:val="44"/>
        </w:rPr>
        <w:t>福建师范大学2020年工会理论研究课题指南</w:t>
      </w:r>
    </w:p>
    <w:bookmarkEnd w:id="0"/>
    <w:p w:rsidR="00A53116" w:rsidRDefault="00A53116" w:rsidP="00A5311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817B2" w:rsidRPr="00B12450" w:rsidRDefault="004817B2" w:rsidP="00B1245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12450">
        <w:rPr>
          <w:rFonts w:ascii="仿宋_GB2312" w:eastAsia="仿宋_GB2312" w:hint="eastAsia"/>
          <w:sz w:val="30"/>
          <w:szCs w:val="30"/>
        </w:rPr>
        <w:t>1.关于全面贯彻习近平总书记关于工人阶级和工会工作的重</w:t>
      </w:r>
      <w:r w:rsidR="00B12450" w:rsidRPr="00B12450">
        <w:rPr>
          <w:rFonts w:ascii="仿宋_GB2312" w:eastAsia="仿宋_GB2312" w:hint="eastAsia"/>
          <w:sz w:val="30"/>
          <w:szCs w:val="30"/>
        </w:rPr>
        <w:t>要论述，切实增强工会组织和工会工作政治性、先进性、群众性</w:t>
      </w:r>
      <w:r w:rsidR="00A53116" w:rsidRPr="00B12450">
        <w:rPr>
          <w:rFonts w:ascii="仿宋_GB2312" w:eastAsia="仿宋_GB2312" w:hint="eastAsia"/>
          <w:sz w:val="30"/>
          <w:szCs w:val="30"/>
        </w:rPr>
        <w:t>研究</w:t>
      </w:r>
    </w:p>
    <w:p w:rsidR="004817B2" w:rsidRPr="00B12450" w:rsidRDefault="004817B2" w:rsidP="00B1245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12450">
        <w:rPr>
          <w:rFonts w:ascii="仿宋_GB2312" w:eastAsia="仿宋_GB2312" w:hint="eastAsia"/>
          <w:sz w:val="30"/>
          <w:szCs w:val="30"/>
        </w:rPr>
        <w:t>2.</w:t>
      </w:r>
      <w:r w:rsidR="00B12450" w:rsidRPr="00B12450">
        <w:rPr>
          <w:rFonts w:ascii="仿宋_GB2312" w:eastAsia="仿宋_GB2312" w:hint="eastAsia"/>
          <w:sz w:val="30"/>
          <w:szCs w:val="30"/>
        </w:rPr>
        <w:t>关于新形势下“智慧工会”建设</w:t>
      </w:r>
      <w:r w:rsidRPr="00B12450">
        <w:rPr>
          <w:rFonts w:ascii="仿宋_GB2312" w:eastAsia="仿宋_GB2312" w:hint="eastAsia"/>
          <w:sz w:val="30"/>
          <w:szCs w:val="30"/>
        </w:rPr>
        <w:t>研究</w:t>
      </w:r>
    </w:p>
    <w:p w:rsidR="004817B2" w:rsidRPr="00B12450" w:rsidRDefault="004817B2" w:rsidP="00B1245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12450">
        <w:rPr>
          <w:rFonts w:ascii="仿宋_GB2312" w:eastAsia="仿宋_GB2312" w:hint="eastAsia"/>
          <w:sz w:val="30"/>
          <w:szCs w:val="30"/>
        </w:rPr>
        <w:t>3.</w:t>
      </w:r>
      <w:r w:rsidR="00B12450" w:rsidRPr="00B12450">
        <w:rPr>
          <w:rFonts w:ascii="仿宋_GB2312" w:eastAsia="仿宋_GB2312" w:hint="eastAsia"/>
          <w:sz w:val="30"/>
          <w:szCs w:val="30"/>
        </w:rPr>
        <w:t>关于新时代下高校教代会</w:t>
      </w:r>
      <w:r w:rsidR="00CF7F07" w:rsidRPr="00B12450">
        <w:rPr>
          <w:rFonts w:ascii="仿宋_GB2312" w:eastAsia="仿宋_GB2312" w:hint="eastAsia"/>
          <w:sz w:val="30"/>
          <w:szCs w:val="30"/>
        </w:rPr>
        <w:t>（二级教代会）</w:t>
      </w:r>
      <w:r w:rsidR="00B12450" w:rsidRPr="00B12450">
        <w:rPr>
          <w:rFonts w:ascii="仿宋_GB2312" w:eastAsia="仿宋_GB2312" w:hint="eastAsia"/>
          <w:sz w:val="30"/>
          <w:szCs w:val="30"/>
        </w:rPr>
        <w:t>工作创新途径探索</w:t>
      </w:r>
      <w:r w:rsidRPr="00B12450">
        <w:rPr>
          <w:rFonts w:ascii="仿宋_GB2312" w:eastAsia="仿宋_GB2312" w:hint="eastAsia"/>
          <w:sz w:val="30"/>
          <w:szCs w:val="30"/>
        </w:rPr>
        <w:t>研究</w:t>
      </w:r>
    </w:p>
    <w:p w:rsidR="004817B2" w:rsidRPr="00B12450" w:rsidRDefault="004817B2" w:rsidP="00B1245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12450">
        <w:rPr>
          <w:rFonts w:ascii="仿宋_GB2312" w:eastAsia="仿宋_GB2312" w:hint="eastAsia"/>
          <w:sz w:val="30"/>
          <w:szCs w:val="30"/>
        </w:rPr>
        <w:t>4.</w:t>
      </w:r>
      <w:r w:rsidR="00B12450" w:rsidRPr="00B12450">
        <w:rPr>
          <w:rFonts w:ascii="仿宋_GB2312" w:eastAsia="仿宋_GB2312" w:hint="eastAsia"/>
          <w:sz w:val="30"/>
          <w:szCs w:val="30"/>
        </w:rPr>
        <w:t>关于</w:t>
      </w:r>
      <w:r w:rsidR="00CF7F07">
        <w:rPr>
          <w:rFonts w:ascii="仿宋_GB2312" w:eastAsia="仿宋_GB2312" w:hint="eastAsia"/>
          <w:sz w:val="30"/>
          <w:szCs w:val="30"/>
        </w:rPr>
        <w:t>基层工会教工之家</w:t>
      </w:r>
      <w:r w:rsidR="003D5E6D">
        <w:rPr>
          <w:rFonts w:ascii="仿宋_GB2312" w:eastAsia="仿宋_GB2312" w:hint="eastAsia"/>
          <w:sz w:val="30"/>
          <w:szCs w:val="30"/>
        </w:rPr>
        <w:t>建设</w:t>
      </w:r>
      <w:r w:rsidR="00B12450" w:rsidRPr="00B12450">
        <w:rPr>
          <w:rFonts w:ascii="仿宋_GB2312" w:eastAsia="仿宋_GB2312" w:hint="eastAsia"/>
          <w:sz w:val="30"/>
          <w:szCs w:val="30"/>
        </w:rPr>
        <w:t>的</w:t>
      </w:r>
      <w:r w:rsidR="00B55D00">
        <w:rPr>
          <w:rFonts w:ascii="仿宋_GB2312" w:eastAsia="仿宋_GB2312" w:hint="eastAsia"/>
          <w:sz w:val="30"/>
          <w:szCs w:val="30"/>
        </w:rPr>
        <w:t>现状与对策</w:t>
      </w:r>
      <w:r w:rsidRPr="00B12450">
        <w:rPr>
          <w:rFonts w:ascii="仿宋_GB2312" w:eastAsia="仿宋_GB2312" w:hint="eastAsia"/>
          <w:sz w:val="30"/>
          <w:szCs w:val="30"/>
        </w:rPr>
        <w:t>研究</w:t>
      </w:r>
    </w:p>
    <w:p w:rsidR="004817B2" w:rsidRPr="00B12450" w:rsidRDefault="00B55D00" w:rsidP="00B1245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</w:t>
      </w:r>
      <w:r w:rsidR="00B12450" w:rsidRPr="00B12450">
        <w:rPr>
          <w:rFonts w:ascii="仿宋_GB2312" w:eastAsia="仿宋_GB2312" w:hint="eastAsia"/>
          <w:sz w:val="30"/>
          <w:szCs w:val="30"/>
        </w:rPr>
        <w:t>关于加强教职工思想政治引领，牢牢把握意识形态工作主导权</w:t>
      </w:r>
      <w:r w:rsidR="004817B2" w:rsidRPr="00B12450">
        <w:rPr>
          <w:rFonts w:ascii="仿宋_GB2312" w:eastAsia="仿宋_GB2312" w:hint="eastAsia"/>
          <w:sz w:val="30"/>
          <w:szCs w:val="30"/>
        </w:rPr>
        <w:t>研究</w:t>
      </w:r>
    </w:p>
    <w:p w:rsidR="004817B2" w:rsidRPr="00B12450" w:rsidRDefault="004817B2" w:rsidP="00B1245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12450">
        <w:rPr>
          <w:rFonts w:ascii="仿宋_GB2312" w:eastAsia="仿宋_GB2312" w:hint="eastAsia"/>
          <w:sz w:val="30"/>
          <w:szCs w:val="30"/>
        </w:rPr>
        <w:t>6.</w:t>
      </w:r>
      <w:r w:rsidR="00A53116" w:rsidRPr="00B12450">
        <w:rPr>
          <w:rFonts w:ascii="仿宋_GB2312" w:eastAsia="仿宋_GB2312" w:hint="eastAsia"/>
          <w:sz w:val="30"/>
          <w:szCs w:val="30"/>
        </w:rPr>
        <w:t>关于深化</w:t>
      </w:r>
      <w:r w:rsidR="00B12450" w:rsidRPr="00B12450">
        <w:rPr>
          <w:rFonts w:ascii="仿宋_GB2312" w:eastAsia="仿宋_GB2312" w:hint="eastAsia"/>
          <w:sz w:val="30"/>
          <w:szCs w:val="30"/>
        </w:rPr>
        <w:t>高校工会改革创新，构建联系广泛、服务教职工工作体系</w:t>
      </w:r>
      <w:r w:rsidR="00A53116" w:rsidRPr="00B12450">
        <w:rPr>
          <w:rFonts w:ascii="仿宋_GB2312" w:eastAsia="仿宋_GB2312" w:hint="eastAsia"/>
          <w:sz w:val="30"/>
          <w:szCs w:val="30"/>
        </w:rPr>
        <w:t>研究</w:t>
      </w:r>
    </w:p>
    <w:p w:rsidR="004817B2" w:rsidRPr="00B12450" w:rsidRDefault="004817B2" w:rsidP="00B1245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12450">
        <w:rPr>
          <w:rFonts w:ascii="仿宋_GB2312" w:eastAsia="仿宋_GB2312" w:hint="eastAsia"/>
          <w:sz w:val="30"/>
          <w:szCs w:val="30"/>
        </w:rPr>
        <w:t>7.关于</w:t>
      </w:r>
      <w:r w:rsidR="00B12450" w:rsidRPr="00B12450">
        <w:rPr>
          <w:rFonts w:ascii="仿宋_GB2312" w:eastAsia="仿宋_GB2312" w:hint="eastAsia"/>
          <w:sz w:val="30"/>
          <w:szCs w:val="30"/>
        </w:rPr>
        <w:t>适应新时代新发展新要求，加强高素质专业化工会干部队伍建设</w:t>
      </w:r>
      <w:r w:rsidR="00A53116" w:rsidRPr="00B12450">
        <w:rPr>
          <w:rFonts w:ascii="仿宋_GB2312" w:eastAsia="仿宋_GB2312" w:hint="eastAsia"/>
          <w:sz w:val="30"/>
          <w:szCs w:val="30"/>
        </w:rPr>
        <w:t>研究</w:t>
      </w:r>
    </w:p>
    <w:p w:rsidR="004817B2" w:rsidRPr="00B12450" w:rsidRDefault="004817B2" w:rsidP="00B1245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12450">
        <w:rPr>
          <w:rFonts w:ascii="仿宋_GB2312" w:eastAsia="仿宋_GB2312" w:hint="eastAsia"/>
          <w:sz w:val="30"/>
          <w:szCs w:val="30"/>
        </w:rPr>
        <w:t>8.</w:t>
      </w:r>
      <w:r w:rsidR="00B12450" w:rsidRPr="00B12450">
        <w:rPr>
          <w:rFonts w:ascii="仿宋_GB2312" w:eastAsia="仿宋_GB2312" w:hint="eastAsia"/>
          <w:sz w:val="30"/>
          <w:szCs w:val="30"/>
        </w:rPr>
        <w:t>关于高校工会在新时期推进师德师风建设的现状与对策</w:t>
      </w:r>
      <w:r w:rsidRPr="00B12450">
        <w:rPr>
          <w:rFonts w:ascii="仿宋_GB2312" w:eastAsia="仿宋_GB2312" w:hint="eastAsia"/>
          <w:sz w:val="30"/>
          <w:szCs w:val="30"/>
        </w:rPr>
        <w:t>研究</w:t>
      </w:r>
    </w:p>
    <w:p w:rsidR="004817B2" w:rsidRPr="00B12450" w:rsidRDefault="00A53116" w:rsidP="00B1245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12450">
        <w:rPr>
          <w:rFonts w:ascii="仿宋_GB2312" w:eastAsia="仿宋_GB2312" w:hint="eastAsia"/>
          <w:sz w:val="30"/>
          <w:szCs w:val="30"/>
        </w:rPr>
        <w:t>9.</w:t>
      </w:r>
      <w:r w:rsidR="00B55D00">
        <w:rPr>
          <w:rFonts w:ascii="仿宋_GB2312" w:eastAsia="仿宋_GB2312" w:hint="eastAsia"/>
          <w:sz w:val="30"/>
          <w:szCs w:val="30"/>
        </w:rPr>
        <w:t>关于当前高校青年教职工的思想热点、难点及</w:t>
      </w:r>
      <w:r w:rsidRPr="00B12450">
        <w:rPr>
          <w:rFonts w:ascii="仿宋_GB2312" w:eastAsia="仿宋_GB2312" w:hint="eastAsia"/>
          <w:sz w:val="30"/>
          <w:szCs w:val="30"/>
        </w:rPr>
        <w:t>对策研究</w:t>
      </w:r>
    </w:p>
    <w:p w:rsidR="00225248" w:rsidRPr="00B12450" w:rsidRDefault="00A53116" w:rsidP="00B12450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12450">
        <w:rPr>
          <w:rFonts w:ascii="仿宋_GB2312" w:eastAsia="仿宋_GB2312" w:hint="eastAsia"/>
          <w:sz w:val="30"/>
          <w:szCs w:val="30"/>
        </w:rPr>
        <w:t>10.</w:t>
      </w:r>
      <w:r w:rsidR="00B55D00">
        <w:rPr>
          <w:rFonts w:ascii="仿宋_GB2312" w:eastAsia="仿宋_GB2312" w:hint="eastAsia"/>
          <w:sz w:val="30"/>
          <w:szCs w:val="30"/>
        </w:rPr>
        <w:t>关于高校非编教职工权益保护现状及</w:t>
      </w:r>
      <w:r w:rsidR="00B12450" w:rsidRPr="00B12450">
        <w:rPr>
          <w:rFonts w:ascii="仿宋_GB2312" w:eastAsia="仿宋_GB2312" w:hint="eastAsia"/>
          <w:sz w:val="30"/>
          <w:szCs w:val="30"/>
        </w:rPr>
        <w:t>对策</w:t>
      </w:r>
      <w:r w:rsidRPr="00B12450">
        <w:rPr>
          <w:rFonts w:ascii="仿宋_GB2312" w:eastAsia="仿宋_GB2312" w:hint="eastAsia"/>
          <w:sz w:val="30"/>
          <w:szCs w:val="30"/>
        </w:rPr>
        <w:t>研究</w:t>
      </w:r>
    </w:p>
    <w:sectPr w:rsidR="00225248" w:rsidRPr="00B12450" w:rsidSect="000A071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D9" w:rsidRDefault="005F23D9" w:rsidP="00A13AFA">
      <w:r>
        <w:separator/>
      </w:r>
    </w:p>
  </w:endnote>
  <w:endnote w:type="continuationSeparator" w:id="0">
    <w:p w:rsidR="005F23D9" w:rsidRDefault="005F23D9" w:rsidP="00A1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D9" w:rsidRDefault="005F23D9" w:rsidP="00A13AFA">
      <w:r>
        <w:separator/>
      </w:r>
    </w:p>
  </w:footnote>
  <w:footnote w:type="continuationSeparator" w:id="0">
    <w:p w:rsidR="005F23D9" w:rsidRDefault="005F23D9" w:rsidP="00A13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379"/>
    <w:rsid w:val="0002705B"/>
    <w:rsid w:val="000A0715"/>
    <w:rsid w:val="000F267B"/>
    <w:rsid w:val="000F7014"/>
    <w:rsid w:val="00225248"/>
    <w:rsid w:val="00293722"/>
    <w:rsid w:val="002A4B9F"/>
    <w:rsid w:val="003D5E6D"/>
    <w:rsid w:val="004817B2"/>
    <w:rsid w:val="00532DBC"/>
    <w:rsid w:val="005727BC"/>
    <w:rsid w:val="005F23D9"/>
    <w:rsid w:val="00606677"/>
    <w:rsid w:val="007C356D"/>
    <w:rsid w:val="007D3379"/>
    <w:rsid w:val="00831E35"/>
    <w:rsid w:val="008D004A"/>
    <w:rsid w:val="008D71DE"/>
    <w:rsid w:val="009F5F02"/>
    <w:rsid w:val="00A13AFA"/>
    <w:rsid w:val="00A274AC"/>
    <w:rsid w:val="00A53116"/>
    <w:rsid w:val="00A55C2E"/>
    <w:rsid w:val="00A95236"/>
    <w:rsid w:val="00AB6EC6"/>
    <w:rsid w:val="00B12450"/>
    <w:rsid w:val="00B55D00"/>
    <w:rsid w:val="00BB0E0D"/>
    <w:rsid w:val="00C60AFD"/>
    <w:rsid w:val="00CF7F07"/>
    <w:rsid w:val="00D51CC1"/>
    <w:rsid w:val="00D63232"/>
    <w:rsid w:val="00DB6276"/>
    <w:rsid w:val="00DB6D00"/>
    <w:rsid w:val="00E36FBB"/>
    <w:rsid w:val="00E37200"/>
    <w:rsid w:val="00EA1872"/>
    <w:rsid w:val="00EE1977"/>
    <w:rsid w:val="00F3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AFA"/>
    <w:rPr>
      <w:sz w:val="18"/>
      <w:szCs w:val="18"/>
    </w:rPr>
  </w:style>
  <w:style w:type="paragraph" w:styleId="a5">
    <w:name w:val="Normal (Web)"/>
    <w:basedOn w:val="a"/>
    <w:uiPriority w:val="99"/>
    <w:unhideWhenUsed/>
    <w:rsid w:val="004817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A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郑慧贞</dc:creator>
  <cp:keywords/>
  <dc:description/>
  <cp:lastModifiedBy>Administrator</cp:lastModifiedBy>
  <cp:revision>23</cp:revision>
  <dcterms:created xsi:type="dcterms:W3CDTF">2020-05-12T01:16:00Z</dcterms:created>
  <dcterms:modified xsi:type="dcterms:W3CDTF">2020-06-17T03:20:00Z</dcterms:modified>
</cp:coreProperties>
</file>